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CC" w:rsidRDefault="000F0E37" w:rsidP="00BB6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DEB">
        <w:rPr>
          <w:rFonts w:ascii="Times New Roman" w:hAnsi="Times New Roman" w:cs="Times New Roman"/>
          <w:b/>
          <w:bCs/>
          <w:sz w:val="24"/>
          <w:szCs w:val="24"/>
        </w:rPr>
        <w:t>Речь как средство развития познавательных процесс</w:t>
      </w:r>
      <w:r w:rsidR="00BB6ACC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0F0E37" w:rsidRDefault="00BB6ACC" w:rsidP="00BB6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детей дошкольного возраста</w:t>
      </w:r>
    </w:p>
    <w:p w:rsidR="00BB6ACC" w:rsidRPr="005F5DEB" w:rsidRDefault="00BB6ACC" w:rsidP="00BB6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DEB" w:rsidRPr="005F5DEB" w:rsidRDefault="005F5DEB" w:rsidP="00BB6ACC">
      <w:pPr>
        <w:pStyle w:val="a3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5DEB">
        <w:rPr>
          <w:rFonts w:ascii="Times New Roman" w:hAnsi="Times New Roman" w:cs="Times New Roman"/>
          <w:bCs/>
          <w:sz w:val="24"/>
          <w:szCs w:val="24"/>
        </w:rPr>
        <w:t>Гачевская Наталья Анатольевна</w:t>
      </w:r>
    </w:p>
    <w:p w:rsidR="005F5DEB" w:rsidRPr="005F5DEB" w:rsidRDefault="005F5DEB" w:rsidP="00DE2DC0">
      <w:pPr>
        <w:pStyle w:val="a3"/>
        <w:spacing w:after="20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F5DEB">
        <w:rPr>
          <w:rFonts w:ascii="Times New Roman" w:hAnsi="Times New Roman" w:cs="Times New Roman"/>
          <w:bCs/>
          <w:sz w:val="24"/>
          <w:szCs w:val="24"/>
        </w:rPr>
        <w:t>педагог-психолог ГБДОУ № 130</w:t>
      </w:r>
    </w:p>
    <w:p w:rsidR="005F5DEB" w:rsidRPr="005F5DEB" w:rsidRDefault="005F5DEB" w:rsidP="00DE2DC0">
      <w:pPr>
        <w:pStyle w:val="a3"/>
        <w:spacing w:after="20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5DEB">
        <w:rPr>
          <w:rFonts w:ascii="Times New Roman" w:hAnsi="Times New Roman" w:cs="Times New Roman"/>
          <w:bCs/>
          <w:sz w:val="24"/>
          <w:szCs w:val="24"/>
        </w:rPr>
        <w:t>Невского района Санкт-Петербурга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>Речь не является врождённой способностью человека, она формируется у ребёнка постепенно, вместе с его ростом и развитием. Сначала ребёнок воспринимает речь взрослого, начинает различать интонации, а затем слова, обозначающие предметы и действия. Так формируется его пассивный запас слов. Постепенно ребёнок начинает использовать слова сам – формируется его активный словарный запас. Одновременно с развитием речи развиваются все познавательные процессы: восприятие, память, внимание, мышление.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>Овладение речью является важным условием активного познания мира. Выделяют две основных формы познания: восприятие, при помощи которого мы познаём внешние свойства предметов и явлений, и мышление, позволяющее нам познавать внутренние свойства предметов и явлений, связи между ними, количественные и временные характеристики. Как правило, результаты мышления отражаются и формируются с помощью речи.</w:t>
      </w:r>
    </w:p>
    <w:p w:rsidR="000F0E37" w:rsidRPr="008672D3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 xml:space="preserve">Каким же образом речь участвует в восприятии ребёнком окружающего мира? Называя те или иные предметы и явления, их особенности и признаки, ребёнок тем самым как бы отделяет их один от другого, то есть </w:t>
      </w:r>
      <w:r w:rsidRPr="005F5DEB">
        <w:rPr>
          <w:rFonts w:ascii="Times New Roman" w:hAnsi="Times New Roman" w:cs="Times New Roman"/>
          <w:i/>
          <w:iCs/>
          <w:sz w:val="24"/>
          <w:szCs w:val="24"/>
        </w:rPr>
        <w:t xml:space="preserve">различает </w:t>
      </w:r>
      <w:r w:rsidRPr="005F5DEB">
        <w:rPr>
          <w:rFonts w:ascii="Times New Roman" w:hAnsi="Times New Roman" w:cs="Times New Roman"/>
          <w:sz w:val="24"/>
          <w:szCs w:val="24"/>
        </w:rPr>
        <w:t xml:space="preserve">их. Затем, с помощью речи, ребёнок определяет их состояние, действия с ними, осознаёт существующие отношения между предметами. </w:t>
      </w:r>
      <w:r w:rsidRPr="008672D3">
        <w:rPr>
          <w:rFonts w:ascii="Times New Roman" w:hAnsi="Times New Roman" w:cs="Times New Roman"/>
          <w:bCs/>
          <w:sz w:val="24"/>
          <w:szCs w:val="24"/>
        </w:rPr>
        <w:t>Обогащение речи ребёнка словами – названиями предметов, их свойств, признаков, состояний и отношений между ними – является очень важным фактором развития целенаправленного осознанного восприятия.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>Проговаривание того, что мы видим, что мы чувствуем, что мы делаем, что происходит с предметами и явлениями помогает сделать обучение и развитие осознанными.</w:t>
      </w:r>
    </w:p>
    <w:p w:rsidR="000F0E37" w:rsidRPr="008672D3" w:rsidRDefault="00DE2DC0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Игры</w:t>
      </w:r>
      <w:r w:rsidR="000F0E37" w:rsidRPr="008672D3">
        <w:rPr>
          <w:rFonts w:ascii="Times New Roman" w:hAnsi="Times New Roman" w:cs="Times New Roman"/>
          <w:iCs/>
          <w:sz w:val="24"/>
          <w:szCs w:val="24"/>
        </w:rPr>
        <w:t>: «Назови, что ты видишь» (на улице, в комнате, в окно и т.д.)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 xml:space="preserve">           «Продолжи…» (называют слова с определённым признаком: обозначающие предметы; обозначающие действия; и т.д.)</w:t>
      </w:r>
      <w:r w:rsidR="00DE2DC0">
        <w:rPr>
          <w:rFonts w:ascii="Times New Roman" w:hAnsi="Times New Roman" w:cs="Times New Roman"/>
          <w:iCs/>
          <w:sz w:val="24"/>
          <w:szCs w:val="24"/>
        </w:rPr>
        <w:t>.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«Загадай и опиши предмет» (какой он, для чего он нужен, что с ним можно делать и т.д.)</w:t>
      </w:r>
      <w:r w:rsidR="00DE2DC0">
        <w:rPr>
          <w:rFonts w:ascii="Times New Roman" w:hAnsi="Times New Roman" w:cs="Times New Roman"/>
          <w:iCs/>
          <w:sz w:val="24"/>
          <w:szCs w:val="24"/>
        </w:rPr>
        <w:t>.</w:t>
      </w:r>
    </w:p>
    <w:p w:rsidR="000F0E37" w:rsidRPr="008672D3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 xml:space="preserve">Ребёнок ориентируется в окружающем не только на основе восприятия. Важную роль в этом процессе начинают играть образы памяти. </w:t>
      </w:r>
      <w:r w:rsidRPr="008672D3">
        <w:rPr>
          <w:rFonts w:ascii="Times New Roman" w:hAnsi="Times New Roman" w:cs="Times New Roman"/>
          <w:bCs/>
          <w:sz w:val="24"/>
          <w:szCs w:val="24"/>
        </w:rPr>
        <w:t>Свойства и признаки предметов и явлений, названные словом</w:t>
      </w:r>
      <w:r w:rsidRPr="008672D3">
        <w:rPr>
          <w:rFonts w:ascii="Times New Roman" w:hAnsi="Times New Roman" w:cs="Times New Roman"/>
          <w:sz w:val="24"/>
          <w:szCs w:val="24"/>
        </w:rPr>
        <w:t xml:space="preserve">, </w:t>
      </w:r>
      <w:r w:rsidRPr="005F5DEB">
        <w:rPr>
          <w:rFonts w:ascii="Times New Roman" w:hAnsi="Times New Roman" w:cs="Times New Roman"/>
          <w:sz w:val="24"/>
          <w:szCs w:val="24"/>
        </w:rPr>
        <w:t xml:space="preserve">превращаются в категории познавательной деятельности, </w:t>
      </w:r>
      <w:r w:rsidRPr="008672D3">
        <w:rPr>
          <w:rFonts w:ascii="Times New Roman" w:hAnsi="Times New Roman" w:cs="Times New Roman"/>
          <w:bCs/>
          <w:sz w:val="24"/>
          <w:szCs w:val="24"/>
        </w:rPr>
        <w:t>формируют понятия</w:t>
      </w:r>
      <w:r w:rsidRPr="005F5DEB">
        <w:rPr>
          <w:rFonts w:ascii="Times New Roman" w:hAnsi="Times New Roman" w:cs="Times New Roman"/>
          <w:sz w:val="24"/>
          <w:szCs w:val="24"/>
        </w:rPr>
        <w:t xml:space="preserve"> величины, формы, цвета, пространственных и временных соотношений, </w:t>
      </w:r>
      <w:r w:rsidRPr="008672D3">
        <w:rPr>
          <w:rFonts w:ascii="Times New Roman" w:hAnsi="Times New Roman" w:cs="Times New Roman"/>
          <w:bCs/>
          <w:sz w:val="24"/>
          <w:szCs w:val="24"/>
        </w:rPr>
        <w:t>и фиксируются в памяти.</w:t>
      </w:r>
    </w:p>
    <w:p w:rsidR="000F0E37" w:rsidRPr="008672D3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 xml:space="preserve">Память постепенно становится произвольной и целенаправленной. </w:t>
      </w:r>
      <w:r w:rsidRPr="008672D3">
        <w:rPr>
          <w:rFonts w:ascii="Times New Roman" w:hAnsi="Times New Roman" w:cs="Times New Roman"/>
          <w:bCs/>
          <w:sz w:val="24"/>
          <w:szCs w:val="24"/>
        </w:rPr>
        <w:t>Проговаривая то, что ребёнок видит вокруг себя, слышит, то, что он делает и то, что происходит вокруг него, он как бы «записывает» эту информацию у себя в памяти, а значит, эта информация становится доступной для дальнейшего использования.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Например, существует мнение о том, почему мы не помним себя в раннем детстве: просто эта информация не записана у нас в памяти с помощью слов</w:t>
      </w:r>
      <w:r w:rsidRPr="008672D3">
        <w:rPr>
          <w:rFonts w:ascii="Times New Roman" w:hAnsi="Times New Roman" w:cs="Times New Roman"/>
          <w:iCs/>
          <w:sz w:val="24"/>
          <w:szCs w:val="24"/>
        </w:rPr>
        <w:sym w:font="Wingdings" w:char="F04A"/>
      </w:r>
      <w:r w:rsidRPr="008672D3">
        <w:rPr>
          <w:rFonts w:ascii="Times New Roman" w:hAnsi="Times New Roman" w:cs="Times New Roman"/>
          <w:iCs/>
          <w:sz w:val="24"/>
          <w:szCs w:val="24"/>
        </w:rPr>
        <w:t>.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2DC0">
        <w:rPr>
          <w:rFonts w:ascii="Times New Roman" w:hAnsi="Times New Roman" w:cs="Times New Roman"/>
          <w:iCs/>
          <w:sz w:val="24"/>
          <w:szCs w:val="24"/>
        </w:rPr>
        <w:t>Игры и упражнения</w:t>
      </w:r>
      <w:r w:rsidRPr="008672D3">
        <w:rPr>
          <w:rFonts w:ascii="Times New Roman" w:hAnsi="Times New Roman" w:cs="Times New Roman"/>
          <w:iCs/>
          <w:sz w:val="24"/>
          <w:szCs w:val="24"/>
        </w:rPr>
        <w:t>: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-Расскажи, что происходило в течение дня;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- Расскажи, что ты ел на обед (на завтрак, на полдник и т.д.);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- Опиши по памяти свою любимую игрушку;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- «Попробуй запомнить и повторить за мной» (взрослый называет 3-5 слов, цифр, простых предложений);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- «Расскажи мне сказку» (известную);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- разучивание стишков, приговорок, считалок, скороговорок, песенок и т.д.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 xml:space="preserve">Речь человека включается в определённые взаимоотношения со всеми психическими процессами, </w:t>
      </w:r>
      <w:r w:rsidRPr="008672D3">
        <w:rPr>
          <w:rFonts w:ascii="Times New Roman" w:hAnsi="Times New Roman" w:cs="Times New Roman"/>
          <w:bCs/>
          <w:sz w:val="24"/>
          <w:szCs w:val="24"/>
        </w:rPr>
        <w:t>но основным и определяющим для речи является её отношение к мышлению,</w:t>
      </w:r>
      <w:r w:rsidRPr="005F5DEB">
        <w:rPr>
          <w:rFonts w:ascii="Times New Roman" w:hAnsi="Times New Roman" w:cs="Times New Roman"/>
          <w:sz w:val="24"/>
          <w:szCs w:val="24"/>
        </w:rPr>
        <w:t xml:space="preserve"> поскольку речь является формой существования мысли.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 xml:space="preserve">Если с помощью восприятия мы получаем непосредственную информацию об окружающем мире, то мышление – это опосредованное познание мира, познание внутренних свойств предметов и явлений, их взаимосвязей и т.д., то есть того, что нельзя увидеть, потрогать, обонять и прочее. А главное, что мышление – это не просто </w:t>
      </w:r>
      <w:r w:rsidRPr="005F5DEB">
        <w:rPr>
          <w:rFonts w:ascii="Times New Roman" w:hAnsi="Times New Roman" w:cs="Times New Roman"/>
          <w:sz w:val="24"/>
          <w:szCs w:val="24"/>
        </w:rPr>
        <w:lastRenderedPageBreak/>
        <w:t>опосредованное познание действительности, это ещё и обобщённое познание действительности.</w:t>
      </w:r>
    </w:p>
    <w:p w:rsidR="000F0E37" w:rsidRPr="008672D3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То есть, если мы знаем, что брошенный в воду кусок дерева не утонет, потому, что дерево легче воды, то мы понимаем, что так будет с любым (ну почти любым) куском дерева. Для этого вывода не нужно бросать каждый кусок дерева в воду.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>Для успешного познания окружающего мира мы пользуемся следующими мыслительными операциями: сравнение, анализ и синтез, абстракция, обобщение и конкретизация.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>В.Д. Ушинский считал, что сравнение – это основа понимания, что мы познаём любой предмет, только приравнивая его к чему-либо или отличая от чего-то.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>В какие же игры полезно играть, чтобы развивать эти мыслительные операции?</w:t>
      </w:r>
    </w:p>
    <w:p w:rsidR="000F0E37" w:rsidRPr="008672D3" w:rsidRDefault="00DE2DC0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Игры и упражнения</w:t>
      </w:r>
      <w:r w:rsidR="000F0E37" w:rsidRPr="008672D3">
        <w:rPr>
          <w:rFonts w:ascii="Times New Roman" w:hAnsi="Times New Roman" w:cs="Times New Roman"/>
          <w:iCs/>
          <w:sz w:val="24"/>
          <w:szCs w:val="24"/>
        </w:rPr>
        <w:t>: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- «Послушай слова и назови только те, которые обозначают домашних животных: лиса, волк, собака, заяц; лошадь, телёнок, волк, медведь; белка, кошка, коза, свинья и т.д.»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- «Назови одним словом то, что я перечислю: кастрюля, чашка, ложка, тарелка; яблоко, груша, апельсин, ананас; молоток, отвёртка, топор, пила; зима, лето, весна, осень» и т.д.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- «Назови слова, обозначающие: Овощи; мебель; цветы и т.д.»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- «Назови лишнее слово и объясни почему: ветка, роза, ромашка, колокольчик; Иванов, Петров, Серёжа, Фёдоров; лето, день, осень, зима и т.д.</w:t>
      </w:r>
    </w:p>
    <w:p w:rsidR="000F0E37" w:rsidRPr="008672D3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2D3">
        <w:rPr>
          <w:rFonts w:ascii="Times New Roman" w:hAnsi="Times New Roman" w:cs="Times New Roman"/>
          <w:iCs/>
          <w:sz w:val="24"/>
          <w:szCs w:val="24"/>
        </w:rPr>
        <w:t>-</w:t>
      </w:r>
      <w:r w:rsidR="005F5DEB" w:rsidRPr="008672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72D3">
        <w:rPr>
          <w:rFonts w:ascii="Times New Roman" w:hAnsi="Times New Roman" w:cs="Times New Roman"/>
          <w:iCs/>
          <w:sz w:val="24"/>
          <w:szCs w:val="24"/>
        </w:rPr>
        <w:t>«Придумай слова, относящиеся к следующим темам: «Зима»; «Праздник»; «Детский сад»; «Школа» и т.д.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5DE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E2DC0">
        <w:rPr>
          <w:rFonts w:ascii="Times New Roman" w:hAnsi="Times New Roman" w:cs="Times New Roman"/>
          <w:iCs/>
          <w:sz w:val="24"/>
          <w:szCs w:val="24"/>
        </w:rPr>
        <w:t>«Скажи</w:t>
      </w:r>
      <w:r w:rsidR="005F5DEB" w:rsidRPr="00DE2DC0">
        <w:rPr>
          <w:rFonts w:ascii="Times New Roman" w:hAnsi="Times New Roman" w:cs="Times New Roman"/>
          <w:iCs/>
          <w:sz w:val="24"/>
          <w:szCs w:val="24"/>
        </w:rPr>
        <w:t>,</w:t>
      </w:r>
      <w:r w:rsidRPr="00DE2DC0">
        <w:rPr>
          <w:rFonts w:ascii="Times New Roman" w:hAnsi="Times New Roman" w:cs="Times New Roman"/>
          <w:iCs/>
          <w:sz w:val="24"/>
          <w:szCs w:val="24"/>
        </w:rPr>
        <w:t xml:space="preserve"> чем похожи и чем отличаются: яблоко и мяч; шкаф и холодильник; дерево и бревно и т.д.»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«Какое слово длиннее, какое короче: ленточка и лента; карандашик и карандаш; самолётик и самолёт и т.д.»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«Назови слово-неприятель (антоним): холодно -…; верх - …; близко - …; смеяться - …; взять - … и т.д.»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lastRenderedPageBreak/>
        <w:t>- «Отгадай предмет по названию его частей: руль, колёса, кузов, фары, кабина; пол, потолок, стены, окна, дверь и т.д.»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>Различают три формы мышления</w:t>
      </w:r>
      <w:r w:rsidRPr="005F5D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E2DC0">
        <w:rPr>
          <w:rFonts w:ascii="Times New Roman" w:hAnsi="Times New Roman" w:cs="Times New Roman"/>
          <w:bCs/>
          <w:sz w:val="24"/>
          <w:szCs w:val="24"/>
        </w:rPr>
        <w:t>понятие, суждение и умозаключение</w:t>
      </w:r>
      <w:r w:rsidRPr="00DE2DC0">
        <w:rPr>
          <w:rFonts w:ascii="Times New Roman" w:hAnsi="Times New Roman" w:cs="Times New Roman"/>
          <w:sz w:val="24"/>
          <w:szCs w:val="24"/>
        </w:rPr>
        <w:t>.</w:t>
      </w:r>
      <w:r w:rsidRPr="005F5DEB">
        <w:rPr>
          <w:rFonts w:ascii="Times New Roman" w:hAnsi="Times New Roman" w:cs="Times New Roman"/>
          <w:sz w:val="24"/>
          <w:szCs w:val="24"/>
        </w:rPr>
        <w:t xml:space="preserve"> Понятие существует в виде значения слова и обозначается словом. Суждение отражает связи и отношения между предметами и явлениями. Как правило, оно содержит или утверждение</w:t>
      </w:r>
      <w:r w:rsidR="005F5DEB">
        <w:rPr>
          <w:rFonts w:ascii="Times New Roman" w:hAnsi="Times New Roman" w:cs="Times New Roman"/>
          <w:sz w:val="24"/>
          <w:szCs w:val="24"/>
        </w:rPr>
        <w:t>,</w:t>
      </w:r>
      <w:r w:rsidRPr="005F5DEB">
        <w:rPr>
          <w:rFonts w:ascii="Times New Roman" w:hAnsi="Times New Roman" w:cs="Times New Roman"/>
          <w:sz w:val="24"/>
          <w:szCs w:val="24"/>
        </w:rPr>
        <w:t xml:space="preserve"> или отрицание какого-либо положения относительно предметов, явлений и их связей.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Например: Поезд не летит по небу. Лимоны кислые, а сахар сладкий.</w:t>
      </w:r>
    </w:p>
    <w:p w:rsidR="000F0E37" w:rsidRPr="00DE2DC0" w:rsidRDefault="00DE2DC0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Игры</w:t>
      </w:r>
      <w:r w:rsidR="000F0E37" w:rsidRPr="00DE2DC0">
        <w:rPr>
          <w:rFonts w:ascii="Times New Roman" w:hAnsi="Times New Roman" w:cs="Times New Roman"/>
          <w:iCs/>
          <w:sz w:val="24"/>
          <w:szCs w:val="24"/>
        </w:rPr>
        <w:t>: «Закончи предложение: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Собака лает, а кошка…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Трава зелёная, а небо…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Птица летает, а змея…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Дрова пилят, а гвозди…»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Другой вариант: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</w:t>
      </w:r>
      <w:r w:rsidR="000D432B" w:rsidRPr="00DE2D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2DC0">
        <w:rPr>
          <w:rFonts w:ascii="Times New Roman" w:hAnsi="Times New Roman" w:cs="Times New Roman"/>
          <w:iCs/>
          <w:sz w:val="24"/>
          <w:szCs w:val="24"/>
        </w:rPr>
        <w:t>«Если сосна выше ели, то ель…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Если папа старше мамы, то мама…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Если чемодан тяжелее сумки, то сумка…»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«Кто что делает?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Учитель…; врач…; повар…; портной…; строитель… и т.д.»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>Самая сложная форма мышления – умозаключение – такая форма мышления, в процессе которой, человек сопоставляя и анализируя различные суждения, выводит из них новое суждение.</w:t>
      </w:r>
    </w:p>
    <w:p w:rsidR="000F0E37" w:rsidRPr="00DE2DC0" w:rsidRDefault="00DE2DC0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Игры и задачи</w:t>
      </w:r>
      <w:r w:rsidR="000F0E37" w:rsidRPr="00DE2DC0">
        <w:rPr>
          <w:rFonts w:ascii="Times New Roman" w:hAnsi="Times New Roman" w:cs="Times New Roman"/>
          <w:iCs/>
          <w:sz w:val="24"/>
          <w:szCs w:val="24"/>
        </w:rPr>
        <w:t>: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«Слон больше ослика, а ослик больше мышки. Какая игрушка меньше всех?»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«Андрюша и Олег 2 часа играли в мяч. Сколько времени играл каждый мальчик?»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«Бегемот, котёнок и муравей разделили праздничный торт поровну. Кому достался самый большой кусок?»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lastRenderedPageBreak/>
        <w:t>- «Отгадай, что задумано» (ведущий загадывает предмет, игроки задают вопросы, на которые можно ответить «да» или «нет»).</w:t>
      </w:r>
    </w:p>
    <w:p w:rsidR="000F0E37" w:rsidRPr="00DE2DC0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 xml:space="preserve">Все игры, которые мы здесь рассмотрели, доступны (реализуются) в процессе общения, не требуют специального оснащения, условий, специально выделенного времени. </w:t>
      </w:r>
      <w:r w:rsidRPr="00DE2DC0">
        <w:rPr>
          <w:rFonts w:ascii="Times New Roman" w:hAnsi="Times New Roman" w:cs="Times New Roman"/>
          <w:bCs/>
          <w:sz w:val="24"/>
          <w:szCs w:val="24"/>
        </w:rPr>
        <w:t>Главное условие – владение речью, умение разговаривать. Играть в них можно по дороге в детский сад</w:t>
      </w:r>
      <w:r w:rsidRPr="00DE2D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E2DC0">
        <w:rPr>
          <w:rFonts w:ascii="Times New Roman" w:hAnsi="Times New Roman" w:cs="Times New Roman"/>
          <w:bCs/>
          <w:sz w:val="24"/>
          <w:szCs w:val="24"/>
        </w:rPr>
        <w:t>или из детского сада, в транспорте, в очереди к врачу, перед сном после чтения книги.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>Где найти такие игры? Можно придумать самим, по аналогии. Также существует много изданий, направленных на подготовку к школе, содержащих развивающие задания и игры для детей различных возрастных групп.</w:t>
      </w:r>
    </w:p>
    <w:p w:rsidR="000F0E37" w:rsidRPr="00DE2DC0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 xml:space="preserve">Важным преимуществом таких игр является то, что они протекают в процессе живого общения родителей, бабушек, дедушек и детей. </w:t>
      </w:r>
      <w:r w:rsidRPr="00DE2DC0">
        <w:rPr>
          <w:rFonts w:ascii="Times New Roman" w:hAnsi="Times New Roman" w:cs="Times New Roman"/>
          <w:bCs/>
          <w:sz w:val="24"/>
          <w:szCs w:val="24"/>
        </w:rPr>
        <w:t>Таким образом, развиваются и речевые, и коммуникативные навыки, которые необходимы ребёнку во всех сферах его</w:t>
      </w:r>
      <w:r w:rsidRPr="00DE2DC0">
        <w:rPr>
          <w:rFonts w:ascii="Times New Roman" w:hAnsi="Times New Roman" w:cs="Times New Roman"/>
          <w:sz w:val="24"/>
          <w:szCs w:val="24"/>
        </w:rPr>
        <w:t xml:space="preserve"> </w:t>
      </w:r>
      <w:r w:rsidRPr="00DE2DC0">
        <w:rPr>
          <w:rFonts w:ascii="Times New Roman" w:hAnsi="Times New Roman" w:cs="Times New Roman"/>
          <w:bCs/>
          <w:sz w:val="24"/>
          <w:szCs w:val="24"/>
        </w:rPr>
        <w:t>жизни</w:t>
      </w:r>
      <w:r w:rsidRPr="00DE2DC0">
        <w:rPr>
          <w:rFonts w:ascii="Times New Roman" w:hAnsi="Times New Roman" w:cs="Times New Roman"/>
          <w:sz w:val="24"/>
          <w:szCs w:val="24"/>
        </w:rPr>
        <w:t>.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>Одной из главных функций речи в развитии дошкольника является планирование деятельности. Сначала ребёнок проговаривает то, что делает. Он как бы думает вслух, отражая в слове свои действия и, тем самым, перенося их в план мысли. То есть действия с помощью слова фиксируются в мысли. На следующем этапе громкая речь осуществляет уже другую функцию – планирование предстоящих действий. На следующем этапе – речь уже внутренняя (беззвучная) становится умственным действием. В результате постепенно формируется абстрактное мышление.</w:t>
      </w:r>
    </w:p>
    <w:p w:rsidR="000F0E37" w:rsidRPr="00DE2DC0" w:rsidRDefault="00DE2DC0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Упражнения</w:t>
      </w:r>
      <w:r w:rsidR="000F0E37" w:rsidRPr="00DE2DC0">
        <w:rPr>
          <w:rFonts w:ascii="Times New Roman" w:hAnsi="Times New Roman" w:cs="Times New Roman"/>
          <w:iCs/>
          <w:sz w:val="24"/>
          <w:szCs w:val="24"/>
        </w:rPr>
        <w:t>: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«Расскажи, что ты будешь делать»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- «Повтори инструкцию».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>Ребёнку необходимо объяснить вслух способ выполнения действия, он должен представить себе это действие в уме и выразить в речи. Это приучает детей внимательно слушать, уметь исправлять и дополнять план действий, самостоятельно и осмысленно выполнять задание, переходить от внешних опор к внутрен</w:t>
      </w:r>
      <w:r w:rsidR="00B964FF" w:rsidRPr="005F5DEB">
        <w:rPr>
          <w:rFonts w:ascii="Times New Roman" w:hAnsi="Times New Roman" w:cs="Times New Roman"/>
          <w:sz w:val="24"/>
          <w:szCs w:val="24"/>
        </w:rPr>
        <w:t>н</w:t>
      </w:r>
      <w:r w:rsidRPr="005F5DEB">
        <w:rPr>
          <w:rFonts w:ascii="Times New Roman" w:hAnsi="Times New Roman" w:cs="Times New Roman"/>
          <w:sz w:val="24"/>
          <w:szCs w:val="24"/>
        </w:rPr>
        <w:t>им.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 xml:space="preserve">В результате такого речевого планирования своей деятельности формируется и укрепляется произвольность, целенаправленность всех познавательных процессов, а значит, формируется самостоятельность ребёнка. </w:t>
      </w:r>
      <w:r w:rsidRPr="00DE2DC0">
        <w:rPr>
          <w:rFonts w:ascii="Times New Roman" w:hAnsi="Times New Roman" w:cs="Times New Roman"/>
          <w:bCs/>
          <w:sz w:val="24"/>
          <w:szCs w:val="24"/>
        </w:rPr>
        <w:t xml:space="preserve">Произвольность познавательных </w:t>
      </w:r>
      <w:r w:rsidRPr="00DE2DC0">
        <w:rPr>
          <w:rFonts w:ascii="Times New Roman" w:hAnsi="Times New Roman" w:cs="Times New Roman"/>
          <w:bCs/>
          <w:sz w:val="24"/>
          <w:szCs w:val="24"/>
        </w:rPr>
        <w:lastRenderedPageBreak/>
        <w:t>процессов (внимания, памяти, мышления) и умение планировать свою деятельность является важным фактором готовности к школьному обучению.</w:t>
      </w:r>
    </w:p>
    <w:p w:rsidR="000F0E37" w:rsidRPr="005F5DEB" w:rsidRDefault="000F0E37" w:rsidP="00DE2DC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DEB">
        <w:rPr>
          <w:rFonts w:ascii="Times New Roman" w:hAnsi="Times New Roman" w:cs="Times New Roman"/>
          <w:sz w:val="24"/>
          <w:szCs w:val="24"/>
        </w:rPr>
        <w:t xml:space="preserve">Важно создавать и в игре, и просто в общении с взрослым ситуации, в которых дети могут проявить свою самостоятельность. Нужно стимулировать ребёнка к размышлению, самостоятельному анализу и синтезу, обобщениям, выводам и доказательствам. Это обращения типа </w:t>
      </w:r>
      <w:r w:rsidRPr="00DE2DC0">
        <w:rPr>
          <w:rFonts w:ascii="Times New Roman" w:hAnsi="Times New Roman" w:cs="Times New Roman"/>
          <w:iCs/>
          <w:sz w:val="24"/>
          <w:szCs w:val="24"/>
        </w:rPr>
        <w:t>«Докажи», «Как ты думаешь?», «Обоснуй своё мнение», «Как иначе сказать?», «Как бы ты сделал по-другому?».</w:t>
      </w:r>
      <w:r w:rsidRPr="00DE2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DC0">
        <w:rPr>
          <w:rFonts w:ascii="Times New Roman" w:hAnsi="Times New Roman" w:cs="Times New Roman"/>
          <w:bCs/>
          <w:sz w:val="24"/>
          <w:szCs w:val="24"/>
        </w:rPr>
        <w:t>Нужно научить ребёнка размышлять.</w:t>
      </w:r>
    </w:p>
    <w:p w:rsidR="000F0E37" w:rsidRPr="00DE2DC0" w:rsidRDefault="000F0E37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2DC0">
        <w:rPr>
          <w:rFonts w:ascii="Times New Roman" w:hAnsi="Times New Roman" w:cs="Times New Roman"/>
          <w:iCs/>
          <w:sz w:val="24"/>
          <w:szCs w:val="24"/>
        </w:rPr>
        <w:t>А вы как думаете?</w:t>
      </w:r>
    </w:p>
    <w:p w:rsidR="000D432B" w:rsidRDefault="000D432B" w:rsidP="00DE2DC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Литература:</w:t>
      </w:r>
    </w:p>
    <w:p w:rsidR="000D432B" w:rsidRPr="000D432B" w:rsidRDefault="000D432B" w:rsidP="00DE2DC0">
      <w:pPr>
        <w:pStyle w:val="a3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32B">
        <w:rPr>
          <w:rFonts w:ascii="Times New Roman" w:hAnsi="Times New Roman" w:cs="Times New Roman"/>
          <w:sz w:val="24"/>
          <w:szCs w:val="24"/>
        </w:rPr>
        <w:t xml:space="preserve">«Развитие познавательных и волевых процессов у дошкольников» под ред. А.В. Запорожца и </w:t>
      </w:r>
      <w:proofErr w:type="spellStart"/>
      <w:r w:rsidRPr="000D432B">
        <w:rPr>
          <w:rFonts w:ascii="Times New Roman" w:hAnsi="Times New Roman" w:cs="Times New Roman"/>
          <w:sz w:val="24"/>
          <w:szCs w:val="24"/>
        </w:rPr>
        <w:t>Неверович</w:t>
      </w:r>
      <w:proofErr w:type="spellEnd"/>
      <w:r w:rsidRPr="000D432B">
        <w:rPr>
          <w:rFonts w:ascii="Times New Roman" w:hAnsi="Times New Roman" w:cs="Times New Roman"/>
          <w:sz w:val="24"/>
          <w:szCs w:val="24"/>
        </w:rPr>
        <w:t>, 65</w:t>
      </w:r>
    </w:p>
    <w:p w:rsidR="000D432B" w:rsidRPr="000D432B" w:rsidRDefault="000D432B" w:rsidP="00DE2DC0">
      <w:pPr>
        <w:pStyle w:val="a3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32B">
        <w:rPr>
          <w:rFonts w:ascii="Times New Roman" w:hAnsi="Times New Roman" w:cs="Times New Roman"/>
          <w:sz w:val="24"/>
          <w:szCs w:val="24"/>
        </w:rPr>
        <w:t>Е.В. Проскура «Развитие познавательных способностей дошкольников», 85</w:t>
      </w:r>
    </w:p>
    <w:p w:rsidR="000D432B" w:rsidRDefault="000D432B" w:rsidP="00DE2DC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«Развитие общения у дошкольников» под ред. А.В. Запорожца и М.И. Лисиной, 74</w:t>
      </w:r>
    </w:p>
    <w:p w:rsidR="000D432B" w:rsidRPr="000D432B" w:rsidRDefault="000D432B" w:rsidP="00DE2DC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В.С. Мухина «Психология дошкольника», 75</w:t>
      </w:r>
    </w:p>
    <w:sectPr w:rsidR="000D432B" w:rsidRPr="000D432B" w:rsidSect="00DE2D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4798"/>
    <w:multiLevelType w:val="hybridMultilevel"/>
    <w:tmpl w:val="989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F24"/>
    <w:rsid w:val="000D432B"/>
    <w:rsid w:val="000F0E37"/>
    <w:rsid w:val="001339B7"/>
    <w:rsid w:val="00143307"/>
    <w:rsid w:val="001735EB"/>
    <w:rsid w:val="00187D3D"/>
    <w:rsid w:val="001960DF"/>
    <w:rsid w:val="00196A7A"/>
    <w:rsid w:val="002E389D"/>
    <w:rsid w:val="00385997"/>
    <w:rsid w:val="0040506C"/>
    <w:rsid w:val="004545C3"/>
    <w:rsid w:val="00456539"/>
    <w:rsid w:val="0052215E"/>
    <w:rsid w:val="005A5457"/>
    <w:rsid w:val="005E3E12"/>
    <w:rsid w:val="005F5DEB"/>
    <w:rsid w:val="00743F24"/>
    <w:rsid w:val="00762F06"/>
    <w:rsid w:val="007E3AF4"/>
    <w:rsid w:val="008672D3"/>
    <w:rsid w:val="008C0059"/>
    <w:rsid w:val="009A2ED2"/>
    <w:rsid w:val="009D6C80"/>
    <w:rsid w:val="00A57F8E"/>
    <w:rsid w:val="00AB14A6"/>
    <w:rsid w:val="00B24EDC"/>
    <w:rsid w:val="00B36EBF"/>
    <w:rsid w:val="00B964FF"/>
    <w:rsid w:val="00B96DE3"/>
    <w:rsid w:val="00BB22F8"/>
    <w:rsid w:val="00BB6ACC"/>
    <w:rsid w:val="00C15908"/>
    <w:rsid w:val="00C6686F"/>
    <w:rsid w:val="00C71D34"/>
    <w:rsid w:val="00DE2DC0"/>
    <w:rsid w:val="00E7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EB"/>
    <w:pPr>
      <w:spacing w:after="160" w:line="259" w:lineRule="auto"/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№ 130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Гачевский</dc:creator>
  <cp:keywords/>
  <dc:description/>
  <cp:lastModifiedBy>OGI</cp:lastModifiedBy>
  <cp:revision>20</cp:revision>
  <dcterms:created xsi:type="dcterms:W3CDTF">2014-02-22T11:21:00Z</dcterms:created>
  <dcterms:modified xsi:type="dcterms:W3CDTF">2015-04-01T14:45:00Z</dcterms:modified>
</cp:coreProperties>
</file>