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4" w:rsidRPr="00695F53" w:rsidRDefault="00007534" w:rsidP="00926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Как эффективно осуществлят</w:t>
      </w:r>
      <w:r w:rsidR="007C5474">
        <w:rPr>
          <w:rFonts w:ascii="Times New Roman" w:hAnsi="Times New Roman" w:cs="Times New Roman"/>
          <w:b/>
          <w:sz w:val="24"/>
          <w:szCs w:val="24"/>
        </w:rPr>
        <w:t>ь коррекционную работу на уроке</w:t>
      </w:r>
    </w:p>
    <w:p w:rsidR="00007534" w:rsidRPr="00695F53" w:rsidRDefault="00007534" w:rsidP="00007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34" w:rsidRPr="00695F53" w:rsidRDefault="00007534" w:rsidP="00007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5F53">
        <w:rPr>
          <w:rFonts w:ascii="Times New Roman" w:hAnsi="Times New Roman" w:cs="Times New Roman"/>
          <w:i/>
          <w:sz w:val="24"/>
          <w:szCs w:val="24"/>
        </w:rPr>
        <w:t>Буракова Людмила Викторовна, учитель начальных классов</w:t>
      </w:r>
    </w:p>
    <w:p w:rsidR="00926C37" w:rsidRPr="00695F53" w:rsidRDefault="00926C37" w:rsidP="00007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5F53">
        <w:rPr>
          <w:rFonts w:ascii="Times New Roman" w:hAnsi="Times New Roman" w:cs="Times New Roman"/>
          <w:i/>
          <w:sz w:val="24"/>
          <w:szCs w:val="24"/>
        </w:rPr>
        <w:t>ГБОУ школы № 592 Невского района Санкт-Петербурга</w:t>
      </w:r>
    </w:p>
    <w:p w:rsidR="00007534" w:rsidRPr="00695F53" w:rsidRDefault="00007534" w:rsidP="0000753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7534" w:rsidRPr="00695F53" w:rsidRDefault="00007534" w:rsidP="00007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жизни нужно стремиться </w:t>
      </w:r>
      <w:r w:rsidRPr="0069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обгонять не других, а самого себя»</w:t>
      </w:r>
    </w:p>
    <w:p w:rsidR="00007534" w:rsidRPr="00695F53" w:rsidRDefault="00007534" w:rsidP="00007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 М.Бэбкок</w:t>
      </w:r>
    </w:p>
    <w:p w:rsidR="00007534" w:rsidRPr="00695F53" w:rsidRDefault="00007534" w:rsidP="000075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Все мы, педагоги, сталкиваемся с проблемой </w:t>
      </w:r>
      <w:r w:rsidRPr="00695F53">
        <w:rPr>
          <w:rFonts w:ascii="Times New Roman" w:hAnsi="Times New Roman" w:cs="Times New Roman"/>
          <w:b/>
          <w:sz w:val="24"/>
          <w:szCs w:val="24"/>
        </w:rPr>
        <w:t>разной степени успеваемости</w:t>
      </w:r>
      <w:r w:rsidRPr="00695F53">
        <w:rPr>
          <w:rFonts w:ascii="Times New Roman" w:hAnsi="Times New Roman" w:cs="Times New Roman"/>
          <w:sz w:val="24"/>
          <w:szCs w:val="24"/>
        </w:rPr>
        <w:t xml:space="preserve"> наших учеников.  С целью обеспечения стопроцентного усвоения учебного материала учащимися мы используем различные приёмы и методы коррекционной работы на уроке, в домашнем задании, на специальных коррекционных занятиях.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Здесь не обойтись </w:t>
      </w:r>
      <w:r w:rsidRPr="00695F53">
        <w:rPr>
          <w:rFonts w:ascii="Times New Roman" w:hAnsi="Times New Roman" w:cs="Times New Roman"/>
          <w:b/>
          <w:sz w:val="24"/>
          <w:szCs w:val="24"/>
        </w:rPr>
        <w:t>без системного и дифференцированного подхода</w:t>
      </w:r>
      <w:r w:rsidRPr="00695F53">
        <w:rPr>
          <w:rFonts w:ascii="Times New Roman" w:hAnsi="Times New Roman" w:cs="Times New Roman"/>
          <w:sz w:val="24"/>
          <w:szCs w:val="24"/>
        </w:rPr>
        <w:t xml:space="preserve"> в обучении. Ведь в нашей работе главное - помочь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сильному ученику реализовать свои возможности в более сложной деятельности </w:t>
      </w:r>
      <w:r w:rsidRPr="00695F53">
        <w:rPr>
          <w:rFonts w:ascii="Times New Roman" w:hAnsi="Times New Roman" w:cs="Times New Roman"/>
          <w:sz w:val="24"/>
          <w:szCs w:val="24"/>
        </w:rPr>
        <w:t xml:space="preserve">и продолжить своё развитие, а слабому - выполнить </w:t>
      </w:r>
      <w:r w:rsidRPr="00695F53">
        <w:rPr>
          <w:rFonts w:ascii="Times New Roman" w:hAnsi="Times New Roman" w:cs="Times New Roman"/>
          <w:b/>
          <w:sz w:val="24"/>
          <w:szCs w:val="24"/>
        </w:rPr>
        <w:t>посильный объём работы и</w:t>
      </w:r>
      <w:bookmarkStart w:id="0" w:name="_GoBack"/>
      <w:bookmarkEnd w:id="0"/>
      <w:r w:rsidRPr="00695F53">
        <w:rPr>
          <w:rFonts w:ascii="Times New Roman" w:hAnsi="Times New Roman" w:cs="Times New Roman"/>
          <w:b/>
          <w:sz w:val="24"/>
          <w:szCs w:val="24"/>
        </w:rPr>
        <w:t xml:space="preserve"> ликвидировать отставание</w:t>
      </w:r>
      <w:r w:rsidRPr="00695F53">
        <w:rPr>
          <w:rFonts w:ascii="Times New Roman" w:hAnsi="Times New Roman" w:cs="Times New Roman"/>
          <w:sz w:val="24"/>
          <w:szCs w:val="24"/>
        </w:rPr>
        <w:t xml:space="preserve"> в усвоении учебного материала.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Я убеждена, что в коррекционной работе главное - </w:t>
      </w:r>
      <w:r w:rsidRPr="00695F53">
        <w:rPr>
          <w:rFonts w:ascii="Times New Roman" w:hAnsi="Times New Roman" w:cs="Times New Roman"/>
          <w:b/>
          <w:sz w:val="24"/>
          <w:szCs w:val="24"/>
        </w:rPr>
        <w:t>создание положительной атмосферы и формирование желания учиться</w:t>
      </w:r>
      <w:r w:rsidRPr="00695F53">
        <w:rPr>
          <w:rFonts w:ascii="Times New Roman" w:hAnsi="Times New Roman" w:cs="Times New Roman"/>
          <w:sz w:val="24"/>
          <w:szCs w:val="24"/>
        </w:rPr>
        <w:t xml:space="preserve">, знать. 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Но главным стимулом для детей в начальных классах является оценка. Поэтому на уроках для того, чтобы отследить, насколько хорошо учащиеся усвоили учебный материал, я часто прошу их выполнить небольшое по объёму задание. За него они получают </w:t>
      </w:r>
      <w:r w:rsidRPr="00695F53">
        <w:rPr>
          <w:rFonts w:ascii="Times New Roman" w:hAnsi="Times New Roman" w:cs="Times New Roman"/>
          <w:b/>
          <w:sz w:val="24"/>
          <w:szCs w:val="24"/>
        </w:rPr>
        <w:t>сигнальную</w:t>
      </w:r>
      <w:r w:rsidRPr="00695F53">
        <w:rPr>
          <w:rFonts w:ascii="Times New Roman" w:hAnsi="Times New Roman" w:cs="Times New Roman"/>
          <w:sz w:val="24"/>
          <w:szCs w:val="24"/>
        </w:rPr>
        <w:t xml:space="preserve">  оценку.  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>Для меня и для детей эта оценка как руководство к работе над своими ошибками. Они знают, что получат домашнее задание, которое позволит ликвидировать этот пробел. Я знаю, какую проблему</w:t>
      </w:r>
      <w:r w:rsidR="000536D1" w:rsidRPr="00695F53">
        <w:rPr>
          <w:rFonts w:ascii="Times New Roman" w:hAnsi="Times New Roman" w:cs="Times New Roman"/>
          <w:sz w:val="24"/>
          <w:szCs w:val="24"/>
        </w:rPr>
        <w:t>,</w:t>
      </w:r>
      <w:r w:rsidRPr="00695F53">
        <w:rPr>
          <w:rFonts w:ascii="Times New Roman" w:hAnsi="Times New Roman" w:cs="Times New Roman"/>
          <w:sz w:val="24"/>
          <w:szCs w:val="24"/>
        </w:rPr>
        <w:t xml:space="preserve"> и с кем буду решать в ближайшее время на коррекционных занятиях.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При этом важно </w:t>
      </w:r>
      <w:r w:rsidRPr="00695F53">
        <w:rPr>
          <w:rFonts w:ascii="Times New Roman" w:hAnsi="Times New Roman" w:cs="Times New Roman"/>
          <w:b/>
          <w:sz w:val="24"/>
          <w:szCs w:val="24"/>
        </w:rPr>
        <w:t>осуществлять контроль возникшей проблемы</w:t>
      </w:r>
      <w:r w:rsidRPr="00695F53">
        <w:rPr>
          <w:rFonts w:ascii="Times New Roman" w:hAnsi="Times New Roman" w:cs="Times New Roman"/>
          <w:sz w:val="24"/>
          <w:szCs w:val="24"/>
        </w:rPr>
        <w:t xml:space="preserve"> в обучении детей и </w:t>
      </w:r>
      <w:r w:rsidRPr="00695F53">
        <w:rPr>
          <w:rFonts w:ascii="Times New Roman" w:hAnsi="Times New Roman" w:cs="Times New Roman"/>
          <w:b/>
          <w:sz w:val="24"/>
          <w:szCs w:val="24"/>
        </w:rPr>
        <w:t>коррекционную работу система</w:t>
      </w:r>
      <w:r w:rsidRPr="00695F53">
        <w:rPr>
          <w:rFonts w:ascii="Times New Roman" w:hAnsi="Times New Roman" w:cs="Times New Roman"/>
          <w:sz w:val="24"/>
          <w:szCs w:val="24"/>
        </w:rPr>
        <w:t xml:space="preserve">тически. 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>Например, при отработке навыков грамотного письма целесообразно разделить все изученные орфограммы на блоки и распределить их по дням недели. Так повторение  становится постоянным, т. е. формируется система. Подобную работу можно проводить и на уроках математики с вычислительными приёмами или при решении разных видов задач.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Для эффективной коррекционной работы необходимо каждому учителю выработать </w:t>
      </w:r>
      <w:r w:rsidRPr="00695F53">
        <w:rPr>
          <w:rFonts w:ascii="Times New Roman" w:hAnsi="Times New Roman" w:cs="Times New Roman"/>
          <w:b/>
          <w:sz w:val="24"/>
          <w:szCs w:val="24"/>
        </w:rPr>
        <w:t>свою систему работы</w:t>
      </w:r>
      <w:r w:rsidRPr="00695F53">
        <w:rPr>
          <w:rFonts w:ascii="Times New Roman" w:hAnsi="Times New Roman" w:cs="Times New Roman"/>
          <w:sz w:val="24"/>
          <w:szCs w:val="24"/>
        </w:rPr>
        <w:t xml:space="preserve"> в данном направлении. 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Коррекционную работу по отработке пробелов в  знаниях, умениях и навыках учащихся можно организовать </w:t>
      </w:r>
      <w:r w:rsidRPr="00695F53">
        <w:rPr>
          <w:rFonts w:ascii="Times New Roman" w:hAnsi="Times New Roman" w:cs="Times New Roman"/>
          <w:b/>
          <w:sz w:val="24"/>
          <w:szCs w:val="24"/>
        </w:rPr>
        <w:t>на любом этапе урока</w:t>
      </w:r>
      <w:r w:rsidRPr="00695F53">
        <w:rPr>
          <w:rFonts w:ascii="Times New Roman" w:hAnsi="Times New Roman" w:cs="Times New Roman"/>
          <w:sz w:val="24"/>
          <w:szCs w:val="24"/>
        </w:rPr>
        <w:t xml:space="preserve"> через следующие виды работ: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карточки для индивидуальной работы  </w:t>
      </w:r>
      <w:r w:rsidRPr="00695F53">
        <w:rPr>
          <w:rFonts w:ascii="Times New Roman" w:hAnsi="Times New Roman" w:cs="Times New Roman"/>
          <w:sz w:val="24"/>
          <w:szCs w:val="24"/>
        </w:rPr>
        <w:t>могут включать задания разной степени трудности. Например, при изучении темы: «Действия с многозначными числами» можно предложить слабым учащимся карточки с примерами в одно действие, а сильным - сложные примеры. Можно поиграть в «логические цепочки» или «лишнее число».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задания с выбором ответа - </w:t>
      </w:r>
      <w:r w:rsidRPr="00695F53">
        <w:rPr>
          <w:rFonts w:ascii="Times New Roman" w:hAnsi="Times New Roman" w:cs="Times New Roman"/>
          <w:sz w:val="24"/>
          <w:szCs w:val="24"/>
        </w:rPr>
        <w:t xml:space="preserve">Например, по русскому языку при изучении орфограммы безударная гласная в 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 xml:space="preserve"> можно использовать подобные карточки, как на этапе проверки домашней работы, так и на этапе закрепления.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>деформированные задания - э</w:t>
      </w:r>
      <w:r w:rsidRPr="00695F53">
        <w:rPr>
          <w:rFonts w:ascii="Times New Roman" w:hAnsi="Times New Roman" w:cs="Times New Roman"/>
          <w:sz w:val="24"/>
          <w:szCs w:val="24"/>
        </w:rPr>
        <w:t>то задачи с «окошками», в которых необходимо вставить пропущенные числа, чтобы приступить к решению задачи; это составление предложения из слов или текста из предложений.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536D1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перфокарты  </w:t>
      </w:r>
      <w:r w:rsidRPr="00695F53">
        <w:rPr>
          <w:rFonts w:ascii="Times New Roman" w:hAnsi="Times New Roman" w:cs="Times New Roman"/>
          <w:sz w:val="24"/>
          <w:szCs w:val="24"/>
        </w:rPr>
        <w:t xml:space="preserve">удачно используются при отработке вычислительных навыков по таблице сложения и умножения на этапе закреплении и на устном счёте, а также на уроках русского языка при закреплении знаний по теме «Орфограммы в 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>».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творческие задания </w:t>
      </w:r>
      <w:r w:rsidRPr="00695F53">
        <w:rPr>
          <w:rFonts w:ascii="Times New Roman" w:hAnsi="Times New Roman" w:cs="Times New Roman"/>
          <w:sz w:val="24"/>
          <w:szCs w:val="24"/>
        </w:rPr>
        <w:t xml:space="preserve"> активизируют познавательную активность учащихся, поэтому их стоит 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 xml:space="preserve"> предлагать  детям на уроках русского языка и литературного чтения. Например, задания «измени предложение по схеме…», «найди ошибку», «перескажи текст от лица…», «продолжи текст» способствуют пониманию прочитанного. К творческим заданиям относятся кроссворды, ребусы.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карточки- инструкции </w:t>
      </w:r>
      <w:r w:rsidRPr="00695F53">
        <w:rPr>
          <w:rFonts w:ascii="Times New Roman" w:hAnsi="Times New Roman" w:cs="Times New Roman"/>
          <w:sz w:val="24"/>
          <w:szCs w:val="24"/>
        </w:rPr>
        <w:t>перед глазами детей помогают усвоить алгоритм решения задачи, разбора слов по составу,…. , выучить компоненты действий, название частей речи,….  Но по моему глубокому убеждению они не должны висеть в классе на стене в течени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 xml:space="preserve"> всего учебного года. Необходимо тренировать память учащихся. Например, своим ученикам я не повесила таблицу умножения в целях более быстрого её запоминания. Понимание детьми того, что без знания таблицы умножения они не смогут решить пример или задачу, подталкивает их к её изучению.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работа в паре  - </w:t>
      </w:r>
      <w:r w:rsidRPr="00695F53">
        <w:rPr>
          <w:rFonts w:ascii="Times New Roman" w:hAnsi="Times New Roman" w:cs="Times New Roman"/>
          <w:sz w:val="24"/>
          <w:szCs w:val="24"/>
        </w:rPr>
        <w:t>при планировании этого вида коррекционной работы следует определиться с составом пар. Чаще на уроках организовывается работа в  парах «сильный - слабый ученик» с целью создания условий для закрепления знаний сильного ученика, который лишний раз повторяет учебный материал, объясняя «слабому», а также с целью активизации познавательной активности «слабого» ученика. Он включается в игру, ему ещё раз повторяют учебный материал, он пытается принять участие в решении учебной задачи. Этот вид работы можно использовать на любом этапе урока.</w:t>
      </w:r>
    </w:p>
    <w:p w:rsidR="00007534" w:rsidRPr="00695F53" w:rsidRDefault="00007534" w:rsidP="000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b/>
          <w:sz w:val="24"/>
          <w:szCs w:val="24"/>
        </w:rPr>
        <w:t>-</w:t>
      </w:r>
      <w:r w:rsidR="00926C37" w:rsidRPr="0069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3">
        <w:rPr>
          <w:rFonts w:ascii="Times New Roman" w:hAnsi="Times New Roman" w:cs="Times New Roman"/>
          <w:b/>
          <w:sz w:val="24"/>
          <w:szCs w:val="24"/>
        </w:rPr>
        <w:t xml:space="preserve">работа в группе - </w:t>
      </w:r>
      <w:r w:rsidRPr="00695F53">
        <w:rPr>
          <w:rFonts w:ascii="Times New Roman" w:hAnsi="Times New Roman" w:cs="Times New Roman"/>
          <w:sz w:val="24"/>
          <w:szCs w:val="24"/>
        </w:rPr>
        <w:t xml:space="preserve"> можно объединять слабых и сильных учеников в одной группе, а можно разделить класс на 3 группы «слабые», «средние», «сильные» и предложить им задания с разным уровнем сложности. Работа в парах и в группе способствует формированию навыков общения, умению задавать вопросы.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Очень полезно на уроках и в коррекционных занятиях использовать </w:t>
      </w:r>
      <w:r w:rsidRPr="00695F53">
        <w:rPr>
          <w:rFonts w:ascii="Times New Roman" w:hAnsi="Times New Roman" w:cs="Times New Roman"/>
          <w:b/>
          <w:sz w:val="24"/>
          <w:szCs w:val="24"/>
        </w:rPr>
        <w:t>игровые приёмы</w:t>
      </w:r>
      <w:r w:rsidRPr="00695F53">
        <w:rPr>
          <w:rFonts w:ascii="Times New Roman" w:hAnsi="Times New Roman" w:cs="Times New Roman"/>
          <w:sz w:val="24"/>
          <w:szCs w:val="24"/>
        </w:rPr>
        <w:t xml:space="preserve">. Например, в моём классе дети любят игру с репкой (мягкая игрушка), которая 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 xml:space="preserve"> мяча. Чтобы играть, надо знать учебный материал. Чтобы знать учебный материал, нужно приложить усилие - выучить необходимое для игры правило (таблица умножения, названия падежей</w:t>
      </w:r>
      <w:proofErr w:type="gramStart"/>
      <w:r w:rsidRPr="00695F53">
        <w:rPr>
          <w:rFonts w:ascii="Times New Roman" w:hAnsi="Times New Roman" w:cs="Times New Roman"/>
          <w:sz w:val="24"/>
          <w:szCs w:val="24"/>
        </w:rPr>
        <w:t xml:space="preserve">, …) 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>С этой же целью в начальной школе можно предложить следующие игры «Помоги пчёлке собрать урожай» (закрепляет ЗУН по ориентировке в пространстве), «Спрячь букву от буквоежки» (формирует орфографическую зоркость) и т. д.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>Я перечислила виды работ по корректировке ЗУН отдельных учащихся или групп учащихся, испытывающих затруднения в учебном процессе временно или постоянно не</w:t>
      </w:r>
      <w:r w:rsidR="00926C37" w:rsidRPr="00695F53">
        <w:rPr>
          <w:rFonts w:ascii="Times New Roman" w:hAnsi="Times New Roman" w:cs="Times New Roman"/>
          <w:sz w:val="24"/>
          <w:szCs w:val="24"/>
        </w:rPr>
        <w:t xml:space="preserve"> усваивающих учебный материал </w:t>
      </w:r>
      <w:proofErr w:type="gramStart"/>
      <w:r w:rsidR="00926C37" w:rsidRPr="00695F53">
        <w:rPr>
          <w:rFonts w:ascii="Times New Roman" w:hAnsi="Times New Roman" w:cs="Times New Roman"/>
          <w:sz w:val="24"/>
          <w:szCs w:val="24"/>
        </w:rPr>
        <w:t xml:space="preserve">в </w:t>
      </w:r>
      <w:r w:rsidRPr="00695F53">
        <w:rPr>
          <w:rFonts w:ascii="Times New Roman" w:hAnsi="Times New Roman" w:cs="Times New Roman"/>
          <w:sz w:val="24"/>
          <w:szCs w:val="24"/>
        </w:rPr>
        <w:t>следствие</w:t>
      </w:r>
      <w:proofErr w:type="gramEnd"/>
      <w:r w:rsidRPr="00695F53">
        <w:rPr>
          <w:rFonts w:ascii="Times New Roman" w:hAnsi="Times New Roman" w:cs="Times New Roman"/>
          <w:sz w:val="24"/>
          <w:szCs w:val="24"/>
        </w:rPr>
        <w:t xml:space="preserve"> психических особенностей. 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>Четкая система отслеживания системы усвоения дидактических единиц, позволяет учителю в конце четверти скорректировать рабочую программу на следующую четверть за счёт часов отведённых на повторение и закрепление или часов резерва.</w:t>
      </w:r>
    </w:p>
    <w:p w:rsidR="00007534" w:rsidRPr="00695F53" w:rsidRDefault="00007534" w:rsidP="0000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53">
        <w:rPr>
          <w:rFonts w:ascii="Times New Roman" w:hAnsi="Times New Roman" w:cs="Times New Roman"/>
          <w:sz w:val="24"/>
          <w:szCs w:val="24"/>
        </w:rPr>
        <w:t xml:space="preserve">То, что так медленно и постепенно удаётся достигнуть, легко и быстро разрушается, если действия не отработаны до конца, не проконтролирован перенос действия с одного материала на другой. Поэтому хотелось бы пожелать вам, коллеги, задуматься о выработке </w:t>
      </w:r>
      <w:r w:rsidRPr="00695F53">
        <w:rPr>
          <w:rFonts w:ascii="Times New Roman" w:hAnsi="Times New Roman" w:cs="Times New Roman"/>
          <w:b/>
          <w:sz w:val="24"/>
          <w:szCs w:val="24"/>
        </w:rPr>
        <w:t>системы контроля</w:t>
      </w:r>
      <w:r w:rsidRPr="00695F53">
        <w:rPr>
          <w:rFonts w:ascii="Times New Roman" w:hAnsi="Times New Roman" w:cs="Times New Roman"/>
          <w:sz w:val="24"/>
          <w:szCs w:val="24"/>
        </w:rPr>
        <w:t xml:space="preserve">  ЗУН, получаемых учащимися, и </w:t>
      </w:r>
      <w:r w:rsidRPr="00695F53">
        <w:rPr>
          <w:rFonts w:ascii="Times New Roman" w:hAnsi="Times New Roman" w:cs="Times New Roman"/>
          <w:b/>
          <w:sz w:val="24"/>
          <w:szCs w:val="24"/>
        </w:rPr>
        <w:t>системы коррекционной работы</w:t>
      </w:r>
      <w:r w:rsidRPr="00695F53">
        <w:rPr>
          <w:rFonts w:ascii="Times New Roman" w:hAnsi="Times New Roman" w:cs="Times New Roman"/>
          <w:sz w:val="24"/>
          <w:szCs w:val="24"/>
        </w:rPr>
        <w:t>, чтобы слабоуспевающих и неуспевающих учеников у нас становилось меньше.</w:t>
      </w:r>
    </w:p>
    <w:p w:rsidR="00D53006" w:rsidRPr="00695F53" w:rsidRDefault="00D53006" w:rsidP="00007534">
      <w:pPr>
        <w:rPr>
          <w:rFonts w:ascii="Times New Roman" w:hAnsi="Times New Roman" w:cs="Times New Roman"/>
          <w:szCs w:val="24"/>
        </w:rPr>
      </w:pPr>
    </w:p>
    <w:sectPr w:rsidR="00D53006" w:rsidRPr="00695F53" w:rsidSect="0028300E">
      <w:headerReference w:type="default" r:id="rId9"/>
      <w:footerReference w:type="default" r:id="rId10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26" w:rsidRDefault="001A3D26" w:rsidP="001749A0">
      <w:pPr>
        <w:spacing w:after="0" w:line="240" w:lineRule="auto"/>
      </w:pPr>
      <w:r>
        <w:separator/>
      </w:r>
    </w:p>
  </w:endnote>
  <w:endnote w:type="continuationSeparator" w:id="0">
    <w:p w:rsidR="001A3D26" w:rsidRDefault="001A3D26" w:rsidP="0017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675"/>
      <w:docPartObj>
        <w:docPartGallery w:val="Page Numbers (Bottom of Page)"/>
        <w:docPartUnique/>
      </w:docPartObj>
    </w:sdtPr>
    <w:sdtContent>
      <w:p w:rsidR="00BE54FE" w:rsidRDefault="001158F4">
        <w:pPr>
          <w:pStyle w:val="a7"/>
          <w:jc w:val="right"/>
        </w:pPr>
        <w:r>
          <w:fldChar w:fldCharType="begin"/>
        </w:r>
        <w:r w:rsidR="00B9174E">
          <w:instrText xml:space="preserve"> PAGE   \* MERGEFORMAT </w:instrText>
        </w:r>
        <w:r>
          <w:fldChar w:fldCharType="separate"/>
        </w:r>
        <w:r w:rsidR="007C5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4FE" w:rsidRDefault="00BE54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26" w:rsidRDefault="001A3D26" w:rsidP="001749A0">
      <w:pPr>
        <w:spacing w:after="0" w:line="240" w:lineRule="auto"/>
      </w:pPr>
      <w:r>
        <w:separator/>
      </w:r>
    </w:p>
  </w:footnote>
  <w:footnote w:type="continuationSeparator" w:id="0">
    <w:p w:rsidR="001A3D26" w:rsidRDefault="001A3D26" w:rsidP="0017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FE" w:rsidRPr="00792F5B" w:rsidRDefault="00BE54FE" w:rsidP="00926C37">
    <w:pPr>
      <w:pStyle w:val="a5"/>
      <w:pBdr>
        <w:between w:val="single" w:sz="4" w:space="1" w:color="4F81BD" w:themeColor="accent1"/>
      </w:pBdr>
      <w:spacing w:line="276" w:lineRule="auto"/>
      <w:rPr>
        <w:rFonts w:ascii="Book Antiqua" w:hAnsi="Book Antiqua"/>
        <w:b/>
        <w:sz w:val="24"/>
      </w:rPr>
    </w:pPr>
  </w:p>
  <w:p w:rsidR="00BE54FE" w:rsidRDefault="00BE54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0BF"/>
    <w:multiLevelType w:val="hybridMultilevel"/>
    <w:tmpl w:val="281616A0"/>
    <w:lvl w:ilvl="0" w:tplc="3EA6F29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C80FC1"/>
    <w:multiLevelType w:val="hybridMultilevel"/>
    <w:tmpl w:val="0FE89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44283"/>
    <w:multiLevelType w:val="hybridMultilevel"/>
    <w:tmpl w:val="B47C776E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BE25B5"/>
    <w:multiLevelType w:val="hybridMultilevel"/>
    <w:tmpl w:val="A1ACC3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E11E03"/>
    <w:multiLevelType w:val="hybridMultilevel"/>
    <w:tmpl w:val="FF9A3F84"/>
    <w:lvl w:ilvl="0" w:tplc="3EA6F29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7122485"/>
    <w:multiLevelType w:val="hybridMultilevel"/>
    <w:tmpl w:val="9460CA84"/>
    <w:lvl w:ilvl="0" w:tplc="3EA6F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6F1D08"/>
    <w:multiLevelType w:val="hybridMultilevel"/>
    <w:tmpl w:val="F32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4390"/>
    <w:multiLevelType w:val="hybridMultilevel"/>
    <w:tmpl w:val="722A12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6576F7"/>
    <w:multiLevelType w:val="hybridMultilevel"/>
    <w:tmpl w:val="5A3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31049"/>
    <w:multiLevelType w:val="multilevel"/>
    <w:tmpl w:val="01F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811C29"/>
    <w:multiLevelType w:val="hybridMultilevel"/>
    <w:tmpl w:val="0C1045F0"/>
    <w:lvl w:ilvl="0" w:tplc="3EA6F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642CB0"/>
    <w:multiLevelType w:val="hybridMultilevel"/>
    <w:tmpl w:val="D12E78C0"/>
    <w:lvl w:ilvl="0" w:tplc="23887654">
      <w:start w:val="1"/>
      <w:numFmt w:val="lowerLetter"/>
      <w:lvlText w:val="%1)"/>
      <w:lvlJc w:val="left"/>
      <w:pPr>
        <w:ind w:left="2304" w:hanging="1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15810"/>
    <w:multiLevelType w:val="hybridMultilevel"/>
    <w:tmpl w:val="4F8AEC10"/>
    <w:lvl w:ilvl="0" w:tplc="3EA6F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A65"/>
    <w:rsid w:val="00007534"/>
    <w:rsid w:val="000536D1"/>
    <w:rsid w:val="0006426D"/>
    <w:rsid w:val="000779DB"/>
    <w:rsid w:val="000A2C2C"/>
    <w:rsid w:val="000B3B26"/>
    <w:rsid w:val="000D16E2"/>
    <w:rsid w:val="000E39B6"/>
    <w:rsid w:val="001158F4"/>
    <w:rsid w:val="00131E0B"/>
    <w:rsid w:val="00140A64"/>
    <w:rsid w:val="00155760"/>
    <w:rsid w:val="001749A0"/>
    <w:rsid w:val="001A1B35"/>
    <w:rsid w:val="001A3D26"/>
    <w:rsid w:val="001C11A3"/>
    <w:rsid w:val="00231CFA"/>
    <w:rsid w:val="00264C3E"/>
    <w:rsid w:val="002829A2"/>
    <w:rsid w:val="0028300E"/>
    <w:rsid w:val="002B4632"/>
    <w:rsid w:val="002B4CE2"/>
    <w:rsid w:val="002D413F"/>
    <w:rsid w:val="003251DA"/>
    <w:rsid w:val="00360A15"/>
    <w:rsid w:val="0039051E"/>
    <w:rsid w:val="003A763F"/>
    <w:rsid w:val="003E4B66"/>
    <w:rsid w:val="00470A43"/>
    <w:rsid w:val="00611A26"/>
    <w:rsid w:val="0065092A"/>
    <w:rsid w:val="00684869"/>
    <w:rsid w:val="00695F53"/>
    <w:rsid w:val="007103D6"/>
    <w:rsid w:val="0072614B"/>
    <w:rsid w:val="007268E3"/>
    <w:rsid w:val="00732B00"/>
    <w:rsid w:val="00792F5B"/>
    <w:rsid w:val="00793219"/>
    <w:rsid w:val="007A295F"/>
    <w:rsid w:val="007A55E6"/>
    <w:rsid w:val="007C5474"/>
    <w:rsid w:val="007F19C5"/>
    <w:rsid w:val="00801624"/>
    <w:rsid w:val="00814672"/>
    <w:rsid w:val="008635FA"/>
    <w:rsid w:val="00885438"/>
    <w:rsid w:val="008B14B0"/>
    <w:rsid w:val="008D1C27"/>
    <w:rsid w:val="00905790"/>
    <w:rsid w:val="00907ADB"/>
    <w:rsid w:val="00926C37"/>
    <w:rsid w:val="00931192"/>
    <w:rsid w:val="00934E7B"/>
    <w:rsid w:val="00937DD6"/>
    <w:rsid w:val="009422A4"/>
    <w:rsid w:val="009449E6"/>
    <w:rsid w:val="00945774"/>
    <w:rsid w:val="009546EC"/>
    <w:rsid w:val="00967699"/>
    <w:rsid w:val="009D0A65"/>
    <w:rsid w:val="00A0324C"/>
    <w:rsid w:val="00A5625D"/>
    <w:rsid w:val="00A61841"/>
    <w:rsid w:val="00A64F8B"/>
    <w:rsid w:val="00A66439"/>
    <w:rsid w:val="00AE04C4"/>
    <w:rsid w:val="00AF3936"/>
    <w:rsid w:val="00B13A93"/>
    <w:rsid w:val="00B1650A"/>
    <w:rsid w:val="00B32024"/>
    <w:rsid w:val="00B911C2"/>
    <w:rsid w:val="00B9174E"/>
    <w:rsid w:val="00BB02D3"/>
    <w:rsid w:val="00BE54FE"/>
    <w:rsid w:val="00C0242A"/>
    <w:rsid w:val="00C40178"/>
    <w:rsid w:val="00C56DA4"/>
    <w:rsid w:val="00C738E0"/>
    <w:rsid w:val="00C9349F"/>
    <w:rsid w:val="00D05ADB"/>
    <w:rsid w:val="00D1070D"/>
    <w:rsid w:val="00D14325"/>
    <w:rsid w:val="00D53006"/>
    <w:rsid w:val="00D544CB"/>
    <w:rsid w:val="00D562A0"/>
    <w:rsid w:val="00DA328D"/>
    <w:rsid w:val="00DE6A01"/>
    <w:rsid w:val="00E06565"/>
    <w:rsid w:val="00E1395E"/>
    <w:rsid w:val="00E44B24"/>
    <w:rsid w:val="00E62BEF"/>
    <w:rsid w:val="00EB07CA"/>
    <w:rsid w:val="00EB31A1"/>
    <w:rsid w:val="00EB44D2"/>
    <w:rsid w:val="00EC149E"/>
    <w:rsid w:val="00EE46AF"/>
    <w:rsid w:val="00EE48E7"/>
    <w:rsid w:val="00F0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</w:style>
  <w:style w:type="paragraph" w:styleId="2">
    <w:name w:val="heading 2"/>
    <w:basedOn w:val="a"/>
    <w:link w:val="20"/>
    <w:uiPriority w:val="9"/>
    <w:qFormat/>
    <w:rsid w:val="00C7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9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9A0"/>
  </w:style>
  <w:style w:type="paragraph" w:styleId="a7">
    <w:name w:val="footer"/>
    <w:basedOn w:val="a"/>
    <w:link w:val="a8"/>
    <w:uiPriority w:val="99"/>
    <w:unhideWhenUsed/>
    <w:rsid w:val="001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A0"/>
  </w:style>
  <w:style w:type="paragraph" w:styleId="a9">
    <w:name w:val="Balloon Text"/>
    <w:basedOn w:val="a"/>
    <w:link w:val="aa"/>
    <w:uiPriority w:val="99"/>
    <w:semiHidden/>
    <w:unhideWhenUsed/>
    <w:rsid w:val="0079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F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650A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C738E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Основной текст Знак"/>
    <w:basedOn w:val="a0"/>
    <w:link w:val="ac"/>
    <w:semiHidden/>
    <w:rsid w:val="00C738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738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7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8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5438"/>
  </w:style>
  <w:style w:type="paragraph" w:customStyle="1" w:styleId="1">
    <w:name w:val="Обычный1"/>
    <w:rsid w:val="009422A4"/>
    <w:pPr>
      <w:widowControl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9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9A0"/>
  </w:style>
  <w:style w:type="paragraph" w:styleId="a7">
    <w:name w:val="footer"/>
    <w:basedOn w:val="a"/>
    <w:link w:val="a8"/>
    <w:uiPriority w:val="99"/>
    <w:unhideWhenUsed/>
    <w:rsid w:val="001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A0"/>
  </w:style>
  <w:style w:type="paragraph" w:styleId="a9">
    <w:name w:val="Balloon Text"/>
    <w:basedOn w:val="a"/>
    <w:link w:val="aa"/>
    <w:uiPriority w:val="99"/>
    <w:semiHidden/>
    <w:unhideWhenUsed/>
    <w:rsid w:val="0079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F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650A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C738E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Основной текст Знак"/>
    <w:basedOn w:val="a0"/>
    <w:link w:val="ac"/>
    <w:semiHidden/>
    <w:rsid w:val="00C738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738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7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8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5438"/>
  </w:style>
  <w:style w:type="paragraph" w:customStyle="1" w:styleId="1">
    <w:name w:val="Обычный1"/>
    <w:rsid w:val="009422A4"/>
    <w:pPr>
      <w:widowControl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8E01B-A5FB-4263-B30B-FE1CACA5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совет «Эффективный урок»</vt:lpstr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совет «Эффективный урок»</dc:title>
  <dc:creator>PC</dc:creator>
  <cp:lastModifiedBy>OGI</cp:lastModifiedBy>
  <cp:revision>6</cp:revision>
  <dcterms:created xsi:type="dcterms:W3CDTF">2014-05-31T05:16:00Z</dcterms:created>
  <dcterms:modified xsi:type="dcterms:W3CDTF">2014-09-03T11:05:00Z</dcterms:modified>
</cp:coreProperties>
</file>