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15" w:rsidRPr="00103E0C" w:rsidRDefault="00E50D51" w:rsidP="00A042C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</w:rPr>
      </w:pPr>
      <w:r w:rsidRPr="00103E0C">
        <w:rPr>
          <w:rFonts w:ascii="Times New Roman" w:eastAsia="Times New Roman" w:hAnsi="Times New Roman"/>
          <w:b/>
          <w:bCs/>
          <w:kern w:val="24"/>
          <w:sz w:val="28"/>
          <w:szCs w:val="28"/>
        </w:rPr>
        <w:t>Обеспечение доступности для образования дошкольников с  ограниченными возмо</w:t>
      </w:r>
      <w:r w:rsidR="00E51515" w:rsidRPr="00103E0C">
        <w:rPr>
          <w:rFonts w:ascii="Times New Roman" w:eastAsia="Times New Roman" w:hAnsi="Times New Roman"/>
          <w:b/>
          <w:bCs/>
          <w:kern w:val="24"/>
          <w:sz w:val="28"/>
          <w:szCs w:val="28"/>
        </w:rPr>
        <w:t>жностями здоровья:</w:t>
      </w:r>
    </w:p>
    <w:p w:rsidR="00E50D51" w:rsidRPr="00103E0C" w:rsidRDefault="00962C24" w:rsidP="00A042C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28"/>
          <w:szCs w:val="28"/>
        </w:rPr>
        <w:t>опыт работы д</w:t>
      </w:r>
      <w:r w:rsidR="00E50D51" w:rsidRPr="00103E0C"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етского сада </w:t>
      </w:r>
      <w:r w:rsidR="00E51515" w:rsidRPr="00103E0C"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№ 9 </w:t>
      </w:r>
      <w:r w:rsidR="00E50D51" w:rsidRPr="00103E0C">
        <w:rPr>
          <w:rFonts w:ascii="Times New Roman" w:eastAsia="Times New Roman" w:hAnsi="Times New Roman"/>
          <w:b/>
          <w:bCs/>
          <w:kern w:val="24"/>
          <w:sz w:val="28"/>
          <w:szCs w:val="28"/>
        </w:rPr>
        <w:t>«Кристаллик»</w:t>
      </w:r>
      <w:r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 г. Салехард</w:t>
      </w:r>
    </w:p>
    <w:p w:rsidR="00D72F41" w:rsidRDefault="00D72F41" w:rsidP="00A0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F41" w:rsidRPr="00D72F41" w:rsidRDefault="00D72F41" w:rsidP="00A04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F41" w:rsidRPr="00962C24" w:rsidRDefault="00962C24" w:rsidP="00D72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МДОУ д</w:t>
      </w:r>
      <w:r w:rsidR="00D72F41" w:rsidRPr="00962C24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етский сад № 9 «Кристаллик» </w:t>
      </w:r>
      <w:proofErr w:type="spellStart"/>
      <w:r w:rsidR="00D72F41" w:rsidRPr="00962C24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 w:rsidR="00D72F41" w:rsidRPr="00962C2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BF5A3A">
        <w:rPr>
          <w:rFonts w:ascii="Times New Roman" w:eastAsia="Times New Roman" w:hAnsi="Times New Roman"/>
          <w:sz w:val="28"/>
          <w:szCs w:val="28"/>
          <w:lang w:eastAsia="ru-RU"/>
        </w:rPr>
        <w:t xml:space="preserve">ветлана </w:t>
      </w:r>
      <w:r w:rsidR="00D72F41" w:rsidRPr="00962C2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F5A3A">
        <w:rPr>
          <w:rFonts w:ascii="Times New Roman" w:eastAsia="Times New Roman" w:hAnsi="Times New Roman"/>
          <w:sz w:val="28"/>
          <w:szCs w:val="28"/>
          <w:lang w:eastAsia="ru-RU"/>
        </w:rPr>
        <w:t>икторовна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лауреат Всероссийского конкурса «Лучшая инклюзивная школа» в номинации «Лучший инклюзивный сад» 2017 г.</w:t>
      </w:r>
    </w:p>
    <w:p w:rsidR="00DD50A1" w:rsidRPr="00103E0C" w:rsidRDefault="00DD50A1" w:rsidP="00A042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A1" w:rsidRPr="00103E0C" w:rsidRDefault="00DD50A1" w:rsidP="00D72F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Идея сопровождения ребенка с ограниченными возможностями здоровья (далее ОВЗ) в образовательной среде является актуальной проблемой педагогической теории и практики. </w:t>
      </w:r>
      <w:r w:rsidR="0027370C" w:rsidRPr="00103E0C">
        <w:rPr>
          <w:rFonts w:ascii="Times New Roman" w:eastAsia="Times New Roman" w:hAnsi="Times New Roman"/>
          <w:sz w:val="28"/>
          <w:szCs w:val="28"/>
          <w:lang w:eastAsia="ru-RU"/>
        </w:rPr>
        <w:t>Решать эту</w:t>
      </w: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проблему призвано инклюзивное образование.</w:t>
      </w:r>
    </w:p>
    <w:bookmarkEnd w:id="0"/>
    <w:p w:rsidR="00B4024F" w:rsidRPr="00103E0C" w:rsidRDefault="00B4024F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Департамент образования  МО г. Салехард, реализуя долгосрочную целевую программу развития муниципальной системы образования города Салехард   при открытии в 2011 году нового детского сада № 9 «Кристаллик»,  продолжил работу по  созданию условий для комплексной реабилитации  детей с ограниченными возможностями здоровья.</w:t>
      </w:r>
    </w:p>
    <w:p w:rsidR="002051CD" w:rsidRPr="00103E0C" w:rsidRDefault="00A042C1" w:rsidP="00D7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д</w:t>
      </w:r>
      <w:r w:rsidR="00D131FE" w:rsidRPr="00103E0C">
        <w:rPr>
          <w:rFonts w:ascii="Times New Roman" w:hAnsi="Times New Roman"/>
          <w:sz w:val="28"/>
          <w:szCs w:val="28"/>
        </w:rPr>
        <w:t xml:space="preserve">етский сад посещают </w:t>
      </w:r>
      <w:r w:rsidR="002051CD" w:rsidRPr="00103E0C">
        <w:rPr>
          <w:rFonts w:ascii="Times New Roman" w:hAnsi="Times New Roman"/>
          <w:sz w:val="28"/>
          <w:szCs w:val="28"/>
        </w:rPr>
        <w:t xml:space="preserve">346 </w:t>
      </w:r>
      <w:r w:rsidR="00D131FE" w:rsidRPr="00103E0C">
        <w:rPr>
          <w:rFonts w:ascii="Times New Roman" w:hAnsi="Times New Roman"/>
          <w:sz w:val="28"/>
          <w:szCs w:val="28"/>
        </w:rPr>
        <w:t>воспитанник</w:t>
      </w:r>
      <w:r w:rsidR="002051CD" w:rsidRPr="00103E0C">
        <w:rPr>
          <w:rFonts w:ascii="Times New Roman" w:hAnsi="Times New Roman"/>
          <w:sz w:val="28"/>
          <w:szCs w:val="28"/>
        </w:rPr>
        <w:t>ов</w:t>
      </w:r>
      <w:r w:rsidR="00D131FE" w:rsidRPr="00103E0C">
        <w:rPr>
          <w:rFonts w:ascii="Times New Roman" w:hAnsi="Times New Roman"/>
          <w:sz w:val="28"/>
          <w:szCs w:val="28"/>
        </w:rPr>
        <w:t xml:space="preserve"> разных категорий: дети, развивающиеся в пределах возрастной нормы и воспитанники с огран</w:t>
      </w:r>
      <w:r w:rsidR="00702B10" w:rsidRPr="00103E0C">
        <w:rPr>
          <w:rFonts w:ascii="Times New Roman" w:hAnsi="Times New Roman"/>
          <w:sz w:val="28"/>
          <w:szCs w:val="28"/>
        </w:rPr>
        <w:t>иченными возможностями здоровья: дети с нарушением интеллекта</w:t>
      </w:r>
      <w:r w:rsidR="002051CD" w:rsidRPr="00103E0C">
        <w:rPr>
          <w:rFonts w:ascii="Times New Roman" w:hAnsi="Times New Roman"/>
          <w:sz w:val="28"/>
          <w:szCs w:val="28"/>
        </w:rPr>
        <w:t xml:space="preserve"> – 2%</w:t>
      </w:r>
      <w:r w:rsidR="00D131FE" w:rsidRPr="00103E0C">
        <w:rPr>
          <w:rFonts w:ascii="Times New Roman" w:hAnsi="Times New Roman"/>
          <w:sz w:val="28"/>
          <w:szCs w:val="28"/>
        </w:rPr>
        <w:t>, с нарушением зрения (</w:t>
      </w:r>
      <w:proofErr w:type="spellStart"/>
      <w:r w:rsidR="00D131FE" w:rsidRPr="00103E0C">
        <w:rPr>
          <w:rFonts w:ascii="Times New Roman" w:hAnsi="Times New Roman"/>
          <w:sz w:val="28"/>
          <w:szCs w:val="28"/>
        </w:rPr>
        <w:t>амблиопия</w:t>
      </w:r>
      <w:proofErr w:type="spellEnd"/>
      <w:r w:rsidR="00D131FE" w:rsidRPr="00103E0C">
        <w:rPr>
          <w:rFonts w:ascii="Times New Roman" w:hAnsi="Times New Roman"/>
          <w:sz w:val="28"/>
          <w:szCs w:val="28"/>
        </w:rPr>
        <w:t>, косоглазие)</w:t>
      </w:r>
      <w:r w:rsidR="002051CD" w:rsidRPr="00103E0C">
        <w:rPr>
          <w:rFonts w:ascii="Times New Roman" w:hAnsi="Times New Roman"/>
          <w:sz w:val="28"/>
          <w:szCs w:val="28"/>
        </w:rPr>
        <w:t>-22%</w:t>
      </w:r>
      <w:r w:rsidR="00D131FE" w:rsidRPr="00103E0C">
        <w:rPr>
          <w:rFonts w:ascii="Times New Roman" w:hAnsi="Times New Roman"/>
          <w:sz w:val="28"/>
          <w:szCs w:val="28"/>
        </w:rPr>
        <w:t xml:space="preserve">, </w:t>
      </w:r>
      <w:r w:rsidR="00702B10" w:rsidRPr="00103E0C">
        <w:rPr>
          <w:rFonts w:ascii="Times New Roman" w:hAnsi="Times New Roman"/>
          <w:sz w:val="28"/>
          <w:szCs w:val="28"/>
        </w:rPr>
        <w:t xml:space="preserve">а так же воспитанники, имеющие тяжелое нарушение зрительной функции </w:t>
      </w:r>
      <w:proofErr w:type="gramStart"/>
      <w:r w:rsidR="00702B10" w:rsidRPr="00103E0C">
        <w:rPr>
          <w:rFonts w:ascii="Times New Roman" w:hAnsi="Times New Roman"/>
          <w:sz w:val="28"/>
          <w:szCs w:val="28"/>
        </w:rPr>
        <w:t xml:space="preserve">( </w:t>
      </w:r>
      <w:r w:rsidR="00D131FE" w:rsidRPr="00103E0C">
        <w:rPr>
          <w:rFonts w:ascii="Times New Roman" w:hAnsi="Times New Roman"/>
          <w:sz w:val="28"/>
          <w:szCs w:val="28"/>
        </w:rPr>
        <w:t>слепые</w:t>
      </w:r>
      <w:proofErr w:type="gramEnd"/>
      <w:r w:rsidR="00D131FE" w:rsidRPr="00103E0C">
        <w:rPr>
          <w:rFonts w:ascii="Times New Roman" w:hAnsi="Times New Roman"/>
          <w:sz w:val="28"/>
          <w:szCs w:val="28"/>
        </w:rPr>
        <w:t>, слабовидящие</w:t>
      </w:r>
      <w:r w:rsidR="00702B10" w:rsidRPr="00103E0C">
        <w:rPr>
          <w:rFonts w:ascii="Times New Roman" w:hAnsi="Times New Roman"/>
          <w:sz w:val="28"/>
          <w:szCs w:val="28"/>
        </w:rPr>
        <w:t>)</w:t>
      </w:r>
      <w:r w:rsidR="002051CD" w:rsidRPr="00103E0C">
        <w:rPr>
          <w:rFonts w:ascii="Times New Roman" w:hAnsi="Times New Roman"/>
          <w:sz w:val="28"/>
          <w:szCs w:val="28"/>
        </w:rPr>
        <w:t>-1,4%</w:t>
      </w:r>
      <w:r w:rsidR="00D131FE" w:rsidRPr="00103E0C">
        <w:rPr>
          <w:rFonts w:ascii="Times New Roman" w:hAnsi="Times New Roman"/>
          <w:sz w:val="28"/>
          <w:szCs w:val="28"/>
        </w:rPr>
        <w:t>.</w:t>
      </w:r>
      <w:r w:rsidR="003C6F88"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идея, положенная в основу деятельности детского сада - это создание  инклюзивной образовательной </w:t>
      </w:r>
      <w:r w:rsidR="00F55920" w:rsidRPr="00103E0C">
        <w:rPr>
          <w:rFonts w:ascii="Times New Roman" w:eastAsia="Times New Roman" w:hAnsi="Times New Roman"/>
          <w:sz w:val="28"/>
          <w:szCs w:val="28"/>
          <w:lang w:eastAsia="ru-RU"/>
        </w:rPr>
        <w:t>модели</w:t>
      </w:r>
      <w:r w:rsidR="003C6F88" w:rsidRPr="00103E0C">
        <w:rPr>
          <w:rFonts w:ascii="Times New Roman" w:eastAsia="Times New Roman" w:hAnsi="Times New Roman"/>
          <w:sz w:val="28"/>
          <w:szCs w:val="28"/>
          <w:lang w:eastAsia="ru-RU"/>
        </w:rPr>
        <w:t>, обеспечивающей всем субъектам образовательной деятельности возможности для эффективного саморазвития.</w:t>
      </w:r>
    </w:p>
    <w:p w:rsidR="00975F0C" w:rsidRPr="00103E0C" w:rsidRDefault="00975F0C" w:rsidP="00D72F4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3E0C">
        <w:rPr>
          <w:rFonts w:ascii="Times New Roman" w:eastAsiaTheme="minorHAnsi" w:hAnsi="Times New Roman"/>
          <w:sz w:val="28"/>
          <w:szCs w:val="28"/>
        </w:rPr>
        <w:t>Инклюзивная образовательная среда МБДОУ подразумевает создание специальных условий, включающих в себя следующие компоненты: коррекционно-педагогический, пространственно-предметный, реабилитационный, коммуникативно-организационный.</w:t>
      </w:r>
    </w:p>
    <w:p w:rsidR="00975F0C" w:rsidRPr="00103E0C" w:rsidRDefault="00975F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Theme="minorHAnsi" w:hAnsi="Times New Roman"/>
          <w:b/>
          <w:sz w:val="28"/>
          <w:szCs w:val="28"/>
        </w:rPr>
        <w:t>Коррекционно-педагогический компонент инклюзивной образовательной среды  МБДОУ</w:t>
      </w:r>
      <w:r w:rsidRPr="00103E0C">
        <w:rPr>
          <w:rFonts w:ascii="Times New Roman" w:eastAsiaTheme="minorHAnsi" w:hAnsi="Times New Roman"/>
          <w:sz w:val="28"/>
          <w:szCs w:val="28"/>
        </w:rPr>
        <w:t xml:space="preserve"> представлен: программно-методическим обеспечением, системой психолого-педагогического сопровождения, кадровым  обеспечением.</w:t>
      </w:r>
    </w:p>
    <w:p w:rsidR="00185EF5" w:rsidRPr="00103E0C" w:rsidRDefault="00185EF5" w:rsidP="00D7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sz w:val="28"/>
          <w:szCs w:val="28"/>
        </w:rPr>
        <w:t xml:space="preserve">Основой модели инклюзивного образования в МБДОУ являются следующие формы: полная, частичная и точечная. </w:t>
      </w:r>
    </w:p>
    <w:p w:rsidR="00185EF5" w:rsidRPr="00103E0C" w:rsidRDefault="00185EF5" w:rsidP="00D7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sz w:val="28"/>
          <w:szCs w:val="28"/>
        </w:rPr>
        <w:t>Воспитанники  группы</w:t>
      </w:r>
      <w:r w:rsidR="00A042C1" w:rsidRPr="00103E0C">
        <w:rPr>
          <w:rFonts w:ascii="Times New Roman" w:hAnsi="Times New Roman"/>
          <w:sz w:val="28"/>
          <w:szCs w:val="28"/>
        </w:rPr>
        <w:t xml:space="preserve"> компенсирующей направленности</w:t>
      </w:r>
      <w:r w:rsidRPr="00103E0C">
        <w:rPr>
          <w:rFonts w:ascii="Times New Roman" w:hAnsi="Times New Roman"/>
          <w:sz w:val="28"/>
          <w:szCs w:val="28"/>
        </w:rPr>
        <w:t>,</w:t>
      </w:r>
      <w:r w:rsidR="00A042C1" w:rsidRPr="00103E0C">
        <w:rPr>
          <w:rFonts w:ascii="Times New Roman" w:hAnsi="Times New Roman"/>
          <w:sz w:val="28"/>
          <w:szCs w:val="28"/>
        </w:rPr>
        <w:t xml:space="preserve"> которую посещают</w:t>
      </w:r>
      <w:r w:rsidR="00962C24">
        <w:rPr>
          <w:rFonts w:ascii="Times New Roman" w:hAnsi="Times New Roman"/>
          <w:sz w:val="28"/>
          <w:szCs w:val="28"/>
        </w:rPr>
        <w:t xml:space="preserve"> </w:t>
      </w:r>
      <w:r w:rsidR="00A042C1" w:rsidRPr="00103E0C">
        <w:rPr>
          <w:rFonts w:ascii="Times New Roman" w:hAnsi="Times New Roman"/>
          <w:sz w:val="28"/>
          <w:szCs w:val="28"/>
        </w:rPr>
        <w:t xml:space="preserve">дети с интеллектуальными нарушениями, </w:t>
      </w:r>
      <w:r w:rsidRPr="00103E0C">
        <w:rPr>
          <w:rFonts w:ascii="Times New Roman" w:hAnsi="Times New Roman"/>
          <w:sz w:val="28"/>
          <w:szCs w:val="28"/>
        </w:rPr>
        <w:t xml:space="preserve">получают частичную и точечную формы инклюзивного сопровождения.   </w:t>
      </w:r>
    </w:p>
    <w:p w:rsidR="00185EF5" w:rsidRPr="00103E0C" w:rsidRDefault="00185EF5" w:rsidP="00D7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sz w:val="28"/>
          <w:szCs w:val="28"/>
        </w:rPr>
        <w:t xml:space="preserve">Ярким примером полной инклюзии явилась организация групп комбинированной направленности, </w:t>
      </w:r>
      <w:r w:rsidR="00A042C1" w:rsidRPr="00103E0C">
        <w:rPr>
          <w:rFonts w:ascii="Times New Roman" w:hAnsi="Times New Roman"/>
          <w:sz w:val="28"/>
          <w:szCs w:val="28"/>
        </w:rPr>
        <w:t>для</w:t>
      </w:r>
      <w:r w:rsidRPr="00103E0C">
        <w:rPr>
          <w:rFonts w:ascii="Times New Roman" w:hAnsi="Times New Roman"/>
          <w:sz w:val="28"/>
          <w:szCs w:val="28"/>
        </w:rPr>
        <w:t xml:space="preserve"> дет</w:t>
      </w:r>
      <w:r w:rsidR="00A042C1" w:rsidRPr="00103E0C">
        <w:rPr>
          <w:rFonts w:ascii="Times New Roman" w:hAnsi="Times New Roman"/>
          <w:sz w:val="28"/>
          <w:szCs w:val="28"/>
        </w:rPr>
        <w:t>ей</w:t>
      </w:r>
      <w:r w:rsidRPr="00103E0C">
        <w:rPr>
          <w:rFonts w:ascii="Times New Roman" w:hAnsi="Times New Roman"/>
          <w:sz w:val="28"/>
          <w:szCs w:val="28"/>
        </w:rPr>
        <w:t xml:space="preserve"> общего развития и воспитанник</w:t>
      </w:r>
      <w:r w:rsidR="00A042C1" w:rsidRPr="00103E0C">
        <w:rPr>
          <w:rFonts w:ascii="Times New Roman" w:hAnsi="Times New Roman"/>
          <w:sz w:val="28"/>
          <w:szCs w:val="28"/>
        </w:rPr>
        <w:t>ов</w:t>
      </w:r>
      <w:r w:rsidRPr="00103E0C">
        <w:rPr>
          <w:rFonts w:ascii="Times New Roman" w:hAnsi="Times New Roman"/>
          <w:sz w:val="28"/>
          <w:szCs w:val="28"/>
        </w:rPr>
        <w:t xml:space="preserve"> с заболеваниями глаз (</w:t>
      </w:r>
      <w:proofErr w:type="spellStart"/>
      <w:r w:rsidRPr="00103E0C">
        <w:rPr>
          <w:rFonts w:ascii="Times New Roman" w:hAnsi="Times New Roman"/>
          <w:sz w:val="28"/>
          <w:szCs w:val="28"/>
        </w:rPr>
        <w:t>амблиопия</w:t>
      </w:r>
      <w:proofErr w:type="spellEnd"/>
      <w:r w:rsidRPr="00103E0C">
        <w:rPr>
          <w:rFonts w:ascii="Times New Roman" w:hAnsi="Times New Roman"/>
          <w:sz w:val="28"/>
          <w:szCs w:val="28"/>
        </w:rPr>
        <w:t>, косоглазие).  С 2011 по 2014 гг.</w:t>
      </w:r>
      <w:r w:rsidR="00A042C1" w:rsidRPr="00103E0C">
        <w:rPr>
          <w:rFonts w:ascii="Times New Roman" w:hAnsi="Times New Roman"/>
          <w:sz w:val="28"/>
          <w:szCs w:val="28"/>
        </w:rPr>
        <w:t>,</w:t>
      </w:r>
      <w:r w:rsidRPr="00103E0C">
        <w:rPr>
          <w:rFonts w:ascii="Times New Roman" w:hAnsi="Times New Roman"/>
          <w:sz w:val="28"/>
          <w:szCs w:val="28"/>
        </w:rPr>
        <w:t xml:space="preserve"> впервые в городе и в Ямало-Ненецком автономном округе, в детском саду создана и успешно функционировала инклюзивная группа, </w:t>
      </w:r>
      <w:r w:rsidRPr="00103E0C">
        <w:rPr>
          <w:rFonts w:ascii="Times New Roman" w:hAnsi="Times New Roman"/>
          <w:sz w:val="28"/>
          <w:szCs w:val="28"/>
        </w:rPr>
        <w:lastRenderedPageBreak/>
        <w:t>которую посещали дети общего развития и слепые, слабовидящие воспитанники.  Наполняемость  группы составляла 10 детей, из которых 6 -  дети общего развития, 4 – слепые воспитанники.</w:t>
      </w:r>
    </w:p>
    <w:p w:rsidR="00185EF5" w:rsidRPr="00103E0C" w:rsidRDefault="00185EF5" w:rsidP="00D7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sz w:val="28"/>
          <w:szCs w:val="28"/>
        </w:rPr>
        <w:t xml:space="preserve"> Опыт работы  инклюзивной группы получил высокую оценку на различных уровнях, ему присвоен статус «Образовательный бренд Ямала - «Видеть мир сердцем» (решение Регионального совета по развитию инновационной деятельности ЯНАО от 29.02.2016 года №1).</w:t>
      </w:r>
    </w:p>
    <w:p w:rsidR="00185EF5" w:rsidRPr="00103E0C" w:rsidRDefault="00185EF5" w:rsidP="00D7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sz w:val="28"/>
          <w:szCs w:val="28"/>
        </w:rPr>
        <w:t xml:space="preserve"> С 2015г., в связи с увеличением  в городе количества детей с тяжелыми нарушениями зрения группа перепрофилирована в группу компенсирующей направленности</w:t>
      </w:r>
      <w:r w:rsidR="00A042C1" w:rsidRPr="00103E0C">
        <w:rPr>
          <w:rFonts w:ascii="Times New Roman" w:hAnsi="Times New Roman"/>
          <w:sz w:val="28"/>
          <w:szCs w:val="28"/>
        </w:rPr>
        <w:t>.</w:t>
      </w:r>
      <w:r w:rsidRPr="00103E0C">
        <w:rPr>
          <w:rFonts w:ascii="Times New Roman" w:hAnsi="Times New Roman"/>
          <w:sz w:val="28"/>
          <w:szCs w:val="28"/>
        </w:rPr>
        <w:t xml:space="preserve"> Как  для детей-инвалидов с умственной отсталостью, так и для детей слепых, слабовидящих выбрана частичная и временная формы инклюзивного сопровождения. </w:t>
      </w:r>
    </w:p>
    <w:p w:rsidR="00185EF5" w:rsidRPr="00103E0C" w:rsidRDefault="00975F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Программно-методическое обеспечение.</w:t>
      </w:r>
      <w:r w:rsidR="00962C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85EF5"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инклюзивного образования воспитанников определяется </w:t>
      </w:r>
      <w:r w:rsidR="00A042C1"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адаптированной </w:t>
      </w:r>
      <w:r w:rsidR="00185EF5"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программой МБДОУ. </w:t>
      </w:r>
    </w:p>
    <w:p w:rsidR="00235CCD" w:rsidRPr="00103E0C" w:rsidRDefault="00F73E61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Интеграция основного и дополнительного образования осуществляется через реализацию программ дополнительного образования. Занятия с дошкольниками проводят педагоги МБДОУ и учреждений дополнительного образования города на платной и безвозмездной основе в рамках сетевого сотрудничества.</w:t>
      </w:r>
    </w:p>
    <w:p w:rsidR="004B54D0" w:rsidRPr="00103E0C" w:rsidRDefault="004B54D0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Личностно - ориентированный подход к воспитанникам  с ограниченными возможностями здоровья   осуществляется через реализацию индивидуальных программ психолог</w:t>
      </w:r>
      <w:r w:rsidR="00A042C1" w:rsidRPr="00103E0C">
        <w:rPr>
          <w:rFonts w:ascii="Times New Roman" w:eastAsia="Times New Roman" w:hAnsi="Times New Roman"/>
          <w:sz w:val="28"/>
          <w:szCs w:val="28"/>
          <w:lang w:eastAsia="ru-RU"/>
        </w:rPr>
        <w:t>о-педагогического сопровождения</w:t>
      </w: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B54D0" w:rsidRPr="00103E0C" w:rsidRDefault="004B54D0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Разноуровневый</w:t>
      </w:r>
      <w:proofErr w:type="spellEnd"/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  характер сопровождения всех участников педагогического процесса обеспечивается   активным освоением и внедрением в инклюзивный образовательный процесс педагогами МБДОУ  современных образовательных технологий</w:t>
      </w:r>
      <w:r w:rsidR="002051CD" w:rsidRPr="00103E0C">
        <w:rPr>
          <w:rFonts w:ascii="Times New Roman" w:eastAsia="Times New Roman" w:hAnsi="Times New Roman"/>
          <w:sz w:val="28"/>
          <w:szCs w:val="28"/>
          <w:lang w:eastAsia="ru-RU"/>
        </w:rPr>
        <w:t>, направленных на сотрудничество, помощь ребенку в процессе обучения, его адаптации к образовательной среде.</w:t>
      </w:r>
    </w:p>
    <w:p w:rsidR="00F73E61" w:rsidRPr="00103E0C" w:rsidRDefault="00F73E61" w:rsidP="00D72F4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3E0C">
        <w:rPr>
          <w:rFonts w:ascii="Times New Roman" w:eastAsiaTheme="minorHAnsi" w:hAnsi="Times New Roman"/>
          <w:sz w:val="28"/>
          <w:szCs w:val="28"/>
        </w:rPr>
        <w:t>Успешной формой решения задач частичной и точечной  модели инклюзивного обучения явилась реализация проекта «Шаг навстречу». Проект стал авторской разработкой педагогов   психолого-педагогического сопровождения.  В процессе реализации   проекта   создана система сопровождения воспитанников с особыми образовательными потребностями в среду здоровых сверстников.  Для каждого ребёнка с ОВЗ, участника проекта, осуществлён подбор наиболее подходящего социально-</w:t>
      </w:r>
      <w:proofErr w:type="spellStart"/>
      <w:r w:rsidRPr="00103E0C">
        <w:rPr>
          <w:rFonts w:ascii="Times New Roman" w:eastAsiaTheme="minorHAnsi" w:hAnsi="Times New Roman"/>
          <w:sz w:val="28"/>
          <w:szCs w:val="28"/>
        </w:rPr>
        <w:t>абилитационного</w:t>
      </w:r>
      <w:proofErr w:type="spellEnd"/>
      <w:r w:rsidRPr="00103E0C">
        <w:rPr>
          <w:rFonts w:ascii="Times New Roman" w:eastAsiaTheme="minorHAnsi" w:hAnsi="Times New Roman"/>
          <w:sz w:val="28"/>
          <w:szCs w:val="28"/>
        </w:rPr>
        <w:t xml:space="preserve"> комплекса: группы ДОУ, конкретной тактики сопровождения, график пребывания ребёнка в группе и посещения занятий, модели взаимодействия и формы инклюзивных мероприятий. Эти же принципы и формы работы распространялись и на </w:t>
      </w:r>
      <w:r w:rsidR="002051CD" w:rsidRPr="00103E0C">
        <w:rPr>
          <w:rFonts w:ascii="Times New Roman" w:eastAsiaTheme="minorHAnsi" w:hAnsi="Times New Roman"/>
          <w:sz w:val="28"/>
          <w:szCs w:val="28"/>
        </w:rPr>
        <w:t xml:space="preserve">нормативно развивающихся </w:t>
      </w:r>
      <w:r w:rsidRPr="00103E0C">
        <w:rPr>
          <w:rFonts w:ascii="Times New Roman" w:eastAsiaTheme="minorHAnsi" w:hAnsi="Times New Roman"/>
          <w:sz w:val="28"/>
          <w:szCs w:val="28"/>
        </w:rPr>
        <w:t xml:space="preserve">воспитанников. Активными партнерами проекта стали родители </w:t>
      </w:r>
      <w:r w:rsidR="002051CD" w:rsidRPr="00103E0C">
        <w:rPr>
          <w:rFonts w:ascii="Times New Roman" w:eastAsiaTheme="minorHAnsi" w:hAnsi="Times New Roman"/>
          <w:sz w:val="28"/>
          <w:szCs w:val="28"/>
        </w:rPr>
        <w:t>Д</w:t>
      </w:r>
      <w:r w:rsidRPr="00103E0C">
        <w:rPr>
          <w:rFonts w:ascii="Times New Roman" w:eastAsiaTheme="minorHAnsi" w:hAnsi="Times New Roman"/>
          <w:sz w:val="28"/>
          <w:szCs w:val="28"/>
        </w:rPr>
        <w:t>ОУ.</w:t>
      </w:r>
    </w:p>
    <w:p w:rsidR="004B54D0" w:rsidRPr="00103E0C" w:rsidRDefault="00975F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hAnsi="Times New Roman"/>
          <w:b/>
          <w:i/>
          <w:sz w:val="28"/>
          <w:szCs w:val="28"/>
        </w:rPr>
        <w:t>Система психолого-педагогического сопровождения.</w:t>
      </w:r>
      <w:r w:rsidR="00962C2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54D0"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 и зачисление воспитанников с ОВЗ в МБДОУ осуществляется через городскую психолого-медико-педагогическую комиссию. Оптимальные условия для </w:t>
      </w:r>
      <w:r w:rsidR="004B54D0" w:rsidRPr="00103E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воспитания, обучения и  коррекции детей обеспечивают специалисты психолого-медико-педагогического консилиума (далее </w:t>
      </w:r>
      <w:proofErr w:type="spellStart"/>
      <w:r w:rsidR="004B54D0" w:rsidRPr="00103E0C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proofErr w:type="spellEnd"/>
      <w:r w:rsidR="004B54D0"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)  МБДОУ (учитель-дефектолог (тифлопедагог, </w:t>
      </w:r>
      <w:proofErr w:type="spellStart"/>
      <w:r w:rsidR="004B54D0" w:rsidRPr="00103E0C">
        <w:rPr>
          <w:rFonts w:ascii="Times New Roman" w:eastAsia="Times New Roman" w:hAnsi="Times New Roman"/>
          <w:sz w:val="28"/>
          <w:szCs w:val="28"/>
          <w:lang w:eastAsia="ru-RU"/>
        </w:rPr>
        <w:t>олигофренопедагог</w:t>
      </w:r>
      <w:proofErr w:type="spellEnd"/>
      <w:r w:rsidR="004B54D0" w:rsidRPr="00103E0C">
        <w:rPr>
          <w:rFonts w:ascii="Times New Roman" w:eastAsia="Times New Roman" w:hAnsi="Times New Roman"/>
          <w:sz w:val="28"/>
          <w:szCs w:val="28"/>
          <w:lang w:eastAsia="ru-RU"/>
        </w:rPr>
        <w:t>), учитель–логопед, педагог-психолог, музыкальный руководитель, инструктора по физической культуре, воспитатель, медицинский работник).</w:t>
      </w:r>
    </w:p>
    <w:p w:rsidR="006E3914" w:rsidRPr="00103E0C" w:rsidRDefault="006E3914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Коррекционная работа в учреждении строится на основании рекомендаций специалистов ПМПК, индивидуальных программ реабилитации ребенка-инвалида и нормативно-правовых документов федерального, окружного и муниципального уровня.</w:t>
      </w:r>
    </w:p>
    <w:p w:rsidR="006E3914" w:rsidRPr="00103E0C" w:rsidRDefault="006E3914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обеспечения межведомственного взаимодействия, между членами </w:t>
      </w:r>
      <w:proofErr w:type="spellStart"/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proofErr w:type="spellEnd"/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 связь  со  специалистами учреждений здравоохранения и социальной защиты.</w:t>
      </w:r>
    </w:p>
    <w:p w:rsidR="006E3914" w:rsidRPr="00103E0C" w:rsidRDefault="006E3914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Педагог-психолог, учителя-дефектологи  МБДОУ являются экспертами - практиками  и  входят в состав  муниципальной  и региональной ПМПК.</w:t>
      </w:r>
    </w:p>
    <w:p w:rsidR="00F73E61" w:rsidRPr="00103E0C" w:rsidRDefault="006E3914" w:rsidP="00D72F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sz w:val="28"/>
          <w:szCs w:val="28"/>
        </w:rPr>
        <w:t xml:space="preserve">Для организации эффективного сопровождения «особых» детей в работу консилиума привлекаются родители воспитанников, которые являются активными участниками реализации  </w:t>
      </w:r>
      <w:r w:rsidR="00C5123F" w:rsidRPr="00103E0C">
        <w:rPr>
          <w:rFonts w:ascii="Times New Roman" w:hAnsi="Times New Roman"/>
          <w:sz w:val="28"/>
          <w:szCs w:val="28"/>
        </w:rPr>
        <w:t xml:space="preserve">индивидуальных  </w:t>
      </w:r>
      <w:r w:rsidRPr="00103E0C">
        <w:rPr>
          <w:rFonts w:ascii="Times New Roman" w:hAnsi="Times New Roman"/>
          <w:sz w:val="28"/>
          <w:szCs w:val="28"/>
        </w:rPr>
        <w:t xml:space="preserve">программ </w:t>
      </w:r>
      <w:r w:rsidR="00975F0C" w:rsidRPr="00103E0C">
        <w:rPr>
          <w:rFonts w:ascii="Times New Roman" w:hAnsi="Times New Roman"/>
          <w:sz w:val="28"/>
          <w:szCs w:val="28"/>
        </w:rPr>
        <w:t xml:space="preserve">развития </w:t>
      </w:r>
      <w:r w:rsidRPr="00103E0C">
        <w:rPr>
          <w:rFonts w:ascii="Times New Roman" w:hAnsi="Times New Roman"/>
          <w:sz w:val="28"/>
          <w:szCs w:val="28"/>
        </w:rPr>
        <w:t>ребёнка.</w:t>
      </w:r>
    </w:p>
    <w:p w:rsidR="00975F0C" w:rsidRPr="00103E0C" w:rsidRDefault="00975F0C" w:rsidP="00D72F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b/>
          <w:i/>
          <w:sz w:val="28"/>
          <w:szCs w:val="28"/>
        </w:rPr>
        <w:t>Кадровое обеспечение</w:t>
      </w:r>
      <w:r w:rsidRPr="00103E0C">
        <w:rPr>
          <w:rFonts w:ascii="Times New Roman" w:hAnsi="Times New Roman"/>
          <w:sz w:val="28"/>
          <w:szCs w:val="28"/>
        </w:rPr>
        <w:t xml:space="preserve">. </w:t>
      </w:r>
      <w:r w:rsidR="004B54D0" w:rsidRPr="00103E0C">
        <w:rPr>
          <w:rFonts w:ascii="Times New Roman" w:hAnsi="Times New Roman"/>
          <w:sz w:val="28"/>
          <w:szCs w:val="28"/>
        </w:rPr>
        <w:t xml:space="preserve">Важнейшее условие организации инклюзивного образования – кадровое обеспечение. </w:t>
      </w:r>
      <w:r w:rsidRPr="00103E0C">
        <w:rPr>
          <w:rFonts w:ascii="Times New Roman" w:hAnsi="Times New Roman"/>
          <w:sz w:val="28"/>
          <w:szCs w:val="28"/>
        </w:rPr>
        <w:t>Доля педагогов, осуществляющих коррекционную деятельность в ДОУ</w:t>
      </w:r>
      <w:r w:rsidR="00962C24">
        <w:rPr>
          <w:rFonts w:ascii="Times New Roman" w:hAnsi="Times New Roman"/>
          <w:sz w:val="28"/>
          <w:szCs w:val="28"/>
        </w:rPr>
        <w:t>,</w:t>
      </w:r>
      <w:r w:rsidRPr="00103E0C">
        <w:rPr>
          <w:rFonts w:ascii="Times New Roman" w:hAnsi="Times New Roman"/>
          <w:sz w:val="28"/>
          <w:szCs w:val="28"/>
        </w:rPr>
        <w:t xml:space="preserve"> составляет 18% от общего числа педагогов.</w:t>
      </w:r>
    </w:p>
    <w:p w:rsidR="004B54D0" w:rsidRPr="00103E0C" w:rsidRDefault="004B54D0" w:rsidP="00D72F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sz w:val="28"/>
          <w:szCs w:val="28"/>
        </w:rPr>
        <w:t>В штатном расписании МБДОУ предусмотрены специалисты по коррекционной работе (ставки): учитель-логопед-3, учитель-дефектолог (олигофренопедагогик)-1,  учитель-дефектолог (тифлопедагог) -3, педагог-психолог-1,5. Для успешной организации инклюзивного образования при открытии МБДОУ администрацией муниципалитета введены дополнительные штатные единицы: 0,5  ставки врача-офтальмолога, 1 ставка медицинской сестры-</w:t>
      </w:r>
      <w:proofErr w:type="spellStart"/>
      <w:r w:rsidRPr="00103E0C">
        <w:rPr>
          <w:rFonts w:ascii="Times New Roman" w:hAnsi="Times New Roman"/>
          <w:sz w:val="28"/>
          <w:szCs w:val="28"/>
        </w:rPr>
        <w:t>ортоптистки</w:t>
      </w:r>
      <w:proofErr w:type="spellEnd"/>
      <w:r w:rsidRPr="00103E0C">
        <w:rPr>
          <w:rFonts w:ascii="Times New Roman" w:hAnsi="Times New Roman"/>
          <w:sz w:val="28"/>
          <w:szCs w:val="28"/>
        </w:rPr>
        <w:t>,   0,25 ставки медицинской сестры по массажу. 0,25 ставки инструктора по лечебной физкультуре, 2 ставки младшего воспитателя.</w:t>
      </w:r>
    </w:p>
    <w:p w:rsidR="00F73E61" w:rsidRPr="00103E0C" w:rsidRDefault="00F963E1" w:rsidP="00D72F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103E0C">
        <w:rPr>
          <w:rFonts w:ascii="Times New Roman" w:hAnsi="Times New Roman"/>
          <w:sz w:val="28"/>
          <w:szCs w:val="28"/>
        </w:rPr>
        <w:t>Педагогический состав  имеет высокий кадровый потенциал, обеспечивающий режим стабильного развития. Специалисты учреждения осуществляют консультирование педагогов других образовательных учреждений города,  входят в состав аттестационных комиссий, являются членами жюри конкурсов разного уровня. Свою профессиональную компетентность педагоги подтверждают, участвуя в конкурсах и выступая на педагогических мероприятиях разного  уровня</w:t>
      </w:r>
      <w:r w:rsidR="00975F0C" w:rsidRPr="00103E0C">
        <w:rPr>
          <w:rFonts w:ascii="Times New Roman" w:hAnsi="Times New Roman"/>
          <w:sz w:val="28"/>
          <w:szCs w:val="28"/>
        </w:rPr>
        <w:t>.</w:t>
      </w:r>
    </w:p>
    <w:p w:rsidR="00975F0C" w:rsidRPr="00103E0C" w:rsidRDefault="00975F0C" w:rsidP="00D72F4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3E0C">
        <w:rPr>
          <w:rFonts w:ascii="Times New Roman" w:eastAsiaTheme="minorHAnsi" w:hAnsi="Times New Roman"/>
          <w:b/>
          <w:sz w:val="28"/>
          <w:szCs w:val="28"/>
        </w:rPr>
        <w:t>Пространственно-предметный компонент</w:t>
      </w:r>
      <w:r w:rsidRPr="00103E0C">
        <w:rPr>
          <w:rFonts w:ascii="Times New Roman" w:eastAsiaTheme="minorHAnsi" w:hAnsi="Times New Roman"/>
          <w:sz w:val="28"/>
          <w:szCs w:val="28"/>
        </w:rPr>
        <w:t xml:space="preserve"> инклюзивной образовательной среды МБДОУ включает в себя следующие направления: доступная (</w:t>
      </w:r>
      <w:proofErr w:type="spellStart"/>
      <w:r w:rsidRPr="00103E0C">
        <w:rPr>
          <w:rFonts w:ascii="Times New Roman" w:eastAsiaTheme="minorHAnsi" w:hAnsi="Times New Roman"/>
          <w:sz w:val="28"/>
          <w:szCs w:val="28"/>
        </w:rPr>
        <w:t>безбарьерная</w:t>
      </w:r>
      <w:proofErr w:type="spellEnd"/>
      <w:r w:rsidRPr="00103E0C">
        <w:rPr>
          <w:rFonts w:ascii="Times New Roman" w:eastAsiaTheme="minorHAnsi" w:hAnsi="Times New Roman"/>
          <w:sz w:val="28"/>
          <w:szCs w:val="28"/>
        </w:rPr>
        <w:t>) архитектурно-пространственная организация; материально-техническая база; обеспеченность специальным оборудованием.</w:t>
      </w:r>
    </w:p>
    <w:p w:rsidR="00E97912" w:rsidRPr="00103E0C" w:rsidRDefault="00E97912" w:rsidP="00D72F4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3E0C">
        <w:rPr>
          <w:rFonts w:ascii="Times New Roman" w:eastAsiaTheme="minorHAnsi" w:hAnsi="Times New Roman"/>
          <w:sz w:val="28"/>
          <w:szCs w:val="28"/>
        </w:rPr>
        <w:t xml:space="preserve">Благодаря участию детского сада в </w:t>
      </w:r>
      <w:r w:rsidR="001A27A0" w:rsidRPr="00103E0C">
        <w:rPr>
          <w:rFonts w:ascii="Times New Roman" w:eastAsiaTheme="minorHAnsi" w:hAnsi="Times New Roman"/>
          <w:sz w:val="28"/>
          <w:szCs w:val="28"/>
        </w:rPr>
        <w:t xml:space="preserve">федеральных </w:t>
      </w:r>
      <w:r w:rsidRPr="00103E0C">
        <w:rPr>
          <w:rFonts w:ascii="Times New Roman" w:eastAsiaTheme="minorHAnsi" w:hAnsi="Times New Roman"/>
          <w:sz w:val="28"/>
          <w:szCs w:val="28"/>
        </w:rPr>
        <w:t xml:space="preserve">целевых программах </w:t>
      </w:r>
      <w:r w:rsidR="001A27A0" w:rsidRPr="00103E0C">
        <w:rPr>
          <w:rFonts w:ascii="Times New Roman" w:eastAsiaTheme="minorHAnsi" w:hAnsi="Times New Roman"/>
          <w:sz w:val="28"/>
          <w:szCs w:val="28"/>
        </w:rPr>
        <w:t xml:space="preserve"> и программах </w:t>
      </w:r>
      <w:r w:rsidRPr="00103E0C">
        <w:rPr>
          <w:rFonts w:ascii="Times New Roman" w:eastAsiaTheme="minorHAnsi" w:hAnsi="Times New Roman"/>
          <w:sz w:val="28"/>
          <w:szCs w:val="28"/>
        </w:rPr>
        <w:t xml:space="preserve">департамента образования ЯНАО и социальной защиты населения  за </w:t>
      </w:r>
      <w:r w:rsidR="001A27A0" w:rsidRPr="00103E0C">
        <w:rPr>
          <w:rFonts w:ascii="Times New Roman" w:eastAsiaTheme="minorHAnsi" w:hAnsi="Times New Roman"/>
          <w:sz w:val="28"/>
          <w:szCs w:val="28"/>
        </w:rPr>
        <w:t xml:space="preserve">6 </w:t>
      </w:r>
      <w:r w:rsidRPr="00103E0C">
        <w:rPr>
          <w:rFonts w:ascii="Times New Roman" w:eastAsiaTheme="minorHAnsi" w:hAnsi="Times New Roman"/>
          <w:sz w:val="28"/>
          <w:szCs w:val="28"/>
        </w:rPr>
        <w:t xml:space="preserve"> лет в МБДОУ создана 100 % </w:t>
      </w:r>
      <w:r w:rsidRPr="00103E0C">
        <w:rPr>
          <w:rFonts w:ascii="Times New Roman" w:eastAsiaTheme="minorHAnsi" w:hAnsi="Times New Roman"/>
          <w:b/>
          <w:i/>
          <w:sz w:val="28"/>
          <w:szCs w:val="28"/>
        </w:rPr>
        <w:t>доступная (</w:t>
      </w:r>
      <w:proofErr w:type="spellStart"/>
      <w:r w:rsidRPr="00103E0C">
        <w:rPr>
          <w:rFonts w:ascii="Times New Roman" w:eastAsiaTheme="minorHAnsi" w:hAnsi="Times New Roman"/>
          <w:b/>
          <w:i/>
          <w:sz w:val="28"/>
          <w:szCs w:val="28"/>
        </w:rPr>
        <w:t>безбарьерная</w:t>
      </w:r>
      <w:proofErr w:type="spellEnd"/>
      <w:r w:rsidRPr="00103E0C">
        <w:rPr>
          <w:rFonts w:ascii="Times New Roman" w:eastAsiaTheme="minorHAnsi" w:hAnsi="Times New Roman"/>
          <w:b/>
          <w:i/>
          <w:sz w:val="28"/>
          <w:szCs w:val="28"/>
        </w:rPr>
        <w:t xml:space="preserve">) </w:t>
      </w:r>
      <w:r w:rsidRPr="00103E0C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архитектурно-пространственная среда</w:t>
      </w:r>
      <w:r w:rsidRPr="00103E0C">
        <w:rPr>
          <w:rFonts w:ascii="Times New Roman" w:eastAsiaTheme="minorHAnsi" w:hAnsi="Times New Roman"/>
          <w:sz w:val="28"/>
          <w:szCs w:val="28"/>
        </w:rPr>
        <w:t>, что отражено в паспорте доступности объекта.  Все структурно-функциональные зоны (территория, прилегающая к зданию, вход в здание, пути движения внутри здания, санитарно-гигиенические помещения, система информации и др.) соответствуют предъявляемым требованиям.</w:t>
      </w:r>
    </w:p>
    <w:p w:rsidR="00592F6D" w:rsidRPr="00103E0C" w:rsidRDefault="00962C24" w:rsidP="00D7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Санитарно-гигиенические</w:t>
      </w:r>
      <w:r w:rsidR="00592F6D" w:rsidRPr="00103E0C">
        <w:rPr>
          <w:rFonts w:ascii="Times New Roman" w:hAnsi="Times New Roman"/>
          <w:sz w:val="28"/>
          <w:szCs w:val="28"/>
        </w:rPr>
        <w:t xml:space="preserve"> помещения так же  соответствуют требованиям доступности</w:t>
      </w:r>
      <w:r w:rsidR="00975F0C" w:rsidRPr="00103E0C">
        <w:rPr>
          <w:rFonts w:ascii="Times New Roman" w:hAnsi="Times New Roman"/>
          <w:sz w:val="28"/>
          <w:szCs w:val="28"/>
        </w:rPr>
        <w:t xml:space="preserve">. </w:t>
      </w:r>
      <w:r w:rsidR="00592F6D" w:rsidRPr="00103E0C">
        <w:rPr>
          <w:rFonts w:ascii="Times New Roman" w:hAnsi="Times New Roman"/>
          <w:sz w:val="28"/>
          <w:szCs w:val="28"/>
        </w:rPr>
        <w:t>В туалетных комнатах  установлено  специальное оборудование для осуществления культурно-гигиенических процедур (насадки  и опоры для унитазов, опоры-ограничители для раковин,  ручки-держатели</w:t>
      </w:r>
      <w:r w:rsidR="00975F0C" w:rsidRPr="00103E0C">
        <w:rPr>
          <w:rFonts w:ascii="Times New Roman" w:hAnsi="Times New Roman"/>
          <w:sz w:val="28"/>
          <w:szCs w:val="28"/>
        </w:rPr>
        <w:t xml:space="preserve"> и др.</w:t>
      </w:r>
      <w:r w:rsidR="00592F6D" w:rsidRPr="00103E0C">
        <w:rPr>
          <w:rFonts w:ascii="Times New Roman" w:hAnsi="Times New Roman"/>
          <w:sz w:val="28"/>
          <w:szCs w:val="28"/>
        </w:rPr>
        <w:t>)</w:t>
      </w:r>
    </w:p>
    <w:p w:rsidR="00A13D05" w:rsidRPr="00103E0C" w:rsidRDefault="00E2618E" w:rsidP="00D72F4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hAnsi="Times New Roman"/>
          <w:b/>
          <w:i/>
          <w:kern w:val="24"/>
          <w:sz w:val="28"/>
          <w:szCs w:val="28"/>
        </w:rPr>
        <w:t>Материально-техническая база МБДОУ</w:t>
      </w:r>
      <w:r w:rsidRPr="00103E0C">
        <w:rPr>
          <w:rFonts w:ascii="Times New Roman" w:hAnsi="Times New Roman"/>
          <w:kern w:val="24"/>
          <w:sz w:val="28"/>
          <w:szCs w:val="28"/>
        </w:rPr>
        <w:t xml:space="preserve"> соответствует основным требованиям к организации адаптивной и коррекционно-развивающей среды образовательного учреждения. В рамках личностно-ориентированного подхода, для обеспечения комфортного и эффективного доступа  детей с ОВЗ к полноценному включению в образовательный процесс детский сад оснащен специальным оборудование  (</w:t>
      </w:r>
      <w:proofErr w:type="spellStart"/>
      <w:r w:rsidRPr="00103E0C">
        <w:rPr>
          <w:rFonts w:ascii="Times New Roman" w:hAnsi="Times New Roman"/>
          <w:kern w:val="24"/>
          <w:sz w:val="28"/>
          <w:szCs w:val="28"/>
        </w:rPr>
        <w:t>тифло</w:t>
      </w:r>
      <w:proofErr w:type="spellEnd"/>
      <w:r w:rsidRPr="00103E0C">
        <w:rPr>
          <w:rFonts w:ascii="Times New Roman" w:hAnsi="Times New Roman"/>
          <w:kern w:val="24"/>
          <w:sz w:val="28"/>
          <w:szCs w:val="28"/>
        </w:rPr>
        <w:t xml:space="preserve">-альбомы с рельефным изображением,  столы  дополнительной подсветкой воспринимаемого предмета, </w:t>
      </w:r>
      <w:proofErr w:type="spellStart"/>
      <w:r w:rsidRPr="00103E0C">
        <w:rPr>
          <w:rFonts w:ascii="Times New Roman" w:hAnsi="Times New Roman"/>
          <w:kern w:val="24"/>
          <w:sz w:val="28"/>
          <w:szCs w:val="28"/>
        </w:rPr>
        <w:t>видеоувеличитель</w:t>
      </w:r>
      <w:proofErr w:type="spellEnd"/>
      <w:r w:rsidRPr="00103E0C">
        <w:rPr>
          <w:rFonts w:ascii="Times New Roman" w:hAnsi="Times New Roman"/>
          <w:kern w:val="24"/>
          <w:sz w:val="28"/>
          <w:szCs w:val="28"/>
        </w:rPr>
        <w:t>, подставки с контрастным фоном, принтер для печатания рельефных изображений, дидактические (звуковые, световые) панели и многое другое).</w:t>
      </w:r>
      <w:r w:rsidR="00962C24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103E0C">
        <w:rPr>
          <w:rFonts w:ascii="Times New Roman" w:hAnsi="Times New Roman"/>
          <w:kern w:val="24"/>
          <w:sz w:val="28"/>
          <w:szCs w:val="28"/>
        </w:rPr>
        <w:t xml:space="preserve">Все помещения ДОУ </w:t>
      </w:r>
      <w:r w:rsidR="00592F6D" w:rsidRPr="00103E0C">
        <w:rPr>
          <w:rFonts w:ascii="Times New Roman" w:hAnsi="Times New Roman"/>
          <w:kern w:val="24"/>
          <w:sz w:val="28"/>
          <w:szCs w:val="28"/>
        </w:rPr>
        <w:t>(</w:t>
      </w:r>
      <w:r w:rsidRPr="00103E0C">
        <w:rPr>
          <w:rFonts w:ascii="Times New Roman" w:hAnsi="Times New Roman"/>
          <w:kern w:val="24"/>
          <w:sz w:val="28"/>
          <w:szCs w:val="28"/>
        </w:rPr>
        <w:t>б</w:t>
      </w:r>
      <w:r w:rsidR="00592F6D" w:rsidRPr="00103E0C">
        <w:rPr>
          <w:rFonts w:ascii="Times New Roman" w:eastAsia="+mn-ea" w:hAnsi="Times New Roman"/>
          <w:kern w:val="24"/>
          <w:sz w:val="28"/>
          <w:szCs w:val="28"/>
        </w:rPr>
        <w:t xml:space="preserve">ассейн, </w:t>
      </w:r>
      <w:r w:rsidRPr="00103E0C">
        <w:rPr>
          <w:rFonts w:ascii="Times New Roman" w:eastAsia="+mn-ea" w:hAnsi="Times New Roman"/>
          <w:kern w:val="24"/>
          <w:sz w:val="28"/>
          <w:szCs w:val="28"/>
        </w:rPr>
        <w:t>с</w:t>
      </w:r>
      <w:r w:rsidR="00592F6D" w:rsidRPr="00103E0C">
        <w:rPr>
          <w:rFonts w:ascii="Times New Roman" w:eastAsia="+mn-ea" w:hAnsi="Times New Roman"/>
          <w:kern w:val="24"/>
          <w:sz w:val="28"/>
          <w:szCs w:val="28"/>
        </w:rPr>
        <w:t xml:space="preserve">енсорная комната, </w:t>
      </w:r>
      <w:r w:rsidRPr="00103E0C">
        <w:rPr>
          <w:rFonts w:ascii="Times New Roman" w:eastAsia="+mn-ea" w:hAnsi="Times New Roman"/>
          <w:kern w:val="24"/>
          <w:sz w:val="28"/>
          <w:szCs w:val="28"/>
        </w:rPr>
        <w:t>т</w:t>
      </w:r>
      <w:r w:rsidR="00592F6D" w:rsidRPr="00103E0C">
        <w:rPr>
          <w:rFonts w:ascii="Times New Roman" w:eastAsia="+mn-ea" w:hAnsi="Times New Roman"/>
          <w:kern w:val="24"/>
          <w:sz w:val="28"/>
          <w:szCs w:val="28"/>
        </w:rPr>
        <w:t>ренажерный зал, спортивный  и музыкальны</w:t>
      </w:r>
      <w:r w:rsidRPr="00103E0C">
        <w:rPr>
          <w:rFonts w:ascii="Times New Roman" w:eastAsia="+mn-ea" w:hAnsi="Times New Roman"/>
          <w:kern w:val="24"/>
          <w:sz w:val="28"/>
          <w:szCs w:val="28"/>
        </w:rPr>
        <w:t xml:space="preserve">е </w:t>
      </w:r>
      <w:r w:rsidR="00592F6D" w:rsidRPr="00103E0C">
        <w:rPr>
          <w:rFonts w:ascii="Times New Roman" w:eastAsia="+mn-ea" w:hAnsi="Times New Roman"/>
          <w:kern w:val="24"/>
          <w:sz w:val="28"/>
          <w:szCs w:val="28"/>
        </w:rPr>
        <w:t xml:space="preserve"> залы, </w:t>
      </w:r>
      <w:r w:rsidRPr="00103E0C">
        <w:rPr>
          <w:rFonts w:ascii="Times New Roman" w:eastAsia="+mn-ea" w:hAnsi="Times New Roman"/>
          <w:kern w:val="24"/>
          <w:sz w:val="28"/>
          <w:szCs w:val="28"/>
        </w:rPr>
        <w:t>к</w:t>
      </w:r>
      <w:r w:rsidR="00592F6D" w:rsidRPr="00103E0C">
        <w:rPr>
          <w:rFonts w:ascii="Times New Roman" w:eastAsia="+mn-ea" w:hAnsi="Times New Roman"/>
          <w:kern w:val="24"/>
          <w:sz w:val="28"/>
          <w:szCs w:val="28"/>
        </w:rPr>
        <w:t xml:space="preserve">абинеты специалистов, осуществляющих коррекционную деятельность, холлы, кабинет коррекции зрения, </w:t>
      </w:r>
      <w:proofErr w:type="spellStart"/>
      <w:r w:rsidRPr="00103E0C">
        <w:rPr>
          <w:rFonts w:ascii="Times New Roman" w:eastAsia="+mn-ea" w:hAnsi="Times New Roman"/>
          <w:kern w:val="24"/>
          <w:sz w:val="28"/>
          <w:szCs w:val="28"/>
        </w:rPr>
        <w:t>ф</w:t>
      </w:r>
      <w:r w:rsidR="00592F6D" w:rsidRPr="00103E0C">
        <w:rPr>
          <w:rFonts w:ascii="Times New Roman" w:eastAsia="+mn-ea" w:hAnsi="Times New Roman"/>
          <w:kern w:val="24"/>
          <w:sz w:val="28"/>
          <w:szCs w:val="28"/>
        </w:rPr>
        <w:t>изиокабинет</w:t>
      </w:r>
      <w:proofErr w:type="spellEnd"/>
      <w:r w:rsidRPr="00103E0C">
        <w:rPr>
          <w:rFonts w:ascii="Times New Roman" w:eastAsia="+mn-ea" w:hAnsi="Times New Roman"/>
          <w:kern w:val="24"/>
          <w:sz w:val="28"/>
          <w:szCs w:val="28"/>
        </w:rPr>
        <w:t xml:space="preserve">) </w:t>
      </w:r>
      <w:r w:rsidR="00592F6D" w:rsidRPr="00103E0C">
        <w:rPr>
          <w:rFonts w:ascii="Times New Roman" w:eastAsia="+mn-ea" w:hAnsi="Times New Roman"/>
          <w:kern w:val="24"/>
          <w:sz w:val="28"/>
          <w:szCs w:val="28"/>
        </w:rPr>
        <w:t xml:space="preserve">оснащены дополнительным оборудованием, </w:t>
      </w:r>
      <w:r w:rsidR="00592F6D" w:rsidRPr="00103E0C">
        <w:rPr>
          <w:rFonts w:ascii="Times New Roman" w:hAnsi="Times New Roman"/>
          <w:kern w:val="24"/>
          <w:sz w:val="28"/>
          <w:szCs w:val="28"/>
        </w:rPr>
        <w:t>имеющим</w:t>
      </w:r>
      <w:r w:rsidR="00A13D05" w:rsidRPr="00103E0C">
        <w:rPr>
          <w:rFonts w:ascii="Times New Roman" w:hAnsi="Times New Roman"/>
          <w:kern w:val="24"/>
          <w:sz w:val="28"/>
          <w:szCs w:val="28"/>
        </w:rPr>
        <w:t xml:space="preserve"> тактильную поверхность</w:t>
      </w:r>
      <w:r w:rsidR="00592F6D" w:rsidRPr="00103E0C">
        <w:rPr>
          <w:rFonts w:ascii="Times New Roman" w:hAnsi="Times New Roman"/>
          <w:kern w:val="24"/>
          <w:sz w:val="28"/>
          <w:szCs w:val="28"/>
        </w:rPr>
        <w:t xml:space="preserve">, </w:t>
      </w:r>
      <w:r w:rsidR="00592F6D" w:rsidRPr="00103E0C">
        <w:rPr>
          <w:rFonts w:ascii="Times New Roman" w:eastAsia="+mn-ea" w:hAnsi="Times New Roman"/>
          <w:kern w:val="24"/>
          <w:sz w:val="28"/>
          <w:szCs w:val="28"/>
        </w:rPr>
        <w:t xml:space="preserve"> позволяющим лучше ориентироваться в здании </w:t>
      </w:r>
      <w:r w:rsidRPr="00103E0C">
        <w:rPr>
          <w:rFonts w:ascii="Times New Roman" w:eastAsia="+mn-ea" w:hAnsi="Times New Roman"/>
          <w:kern w:val="24"/>
          <w:sz w:val="28"/>
          <w:szCs w:val="28"/>
        </w:rPr>
        <w:t>детского сада (п</w:t>
      </w:r>
      <w:r w:rsidR="00A13D05" w:rsidRPr="00103E0C">
        <w:rPr>
          <w:rFonts w:ascii="Times New Roman" w:hAnsi="Times New Roman"/>
          <w:kern w:val="24"/>
          <w:sz w:val="28"/>
          <w:szCs w:val="28"/>
          <w:lang w:eastAsia="ru-RU"/>
        </w:rPr>
        <w:t>ротивоскользящие ленты, поручни</w:t>
      </w:r>
      <w:r w:rsidRPr="00103E0C">
        <w:rPr>
          <w:rFonts w:ascii="Times New Roman" w:hAnsi="Times New Roman"/>
          <w:kern w:val="24"/>
          <w:sz w:val="28"/>
          <w:szCs w:val="28"/>
          <w:lang w:eastAsia="ru-RU"/>
        </w:rPr>
        <w:t>; т</w:t>
      </w:r>
      <w:r w:rsidR="00A13D05" w:rsidRPr="00103E0C">
        <w:rPr>
          <w:rFonts w:ascii="Times New Roman" w:hAnsi="Times New Roman"/>
          <w:kern w:val="24"/>
          <w:sz w:val="28"/>
          <w:szCs w:val="28"/>
          <w:lang w:eastAsia="ru-RU"/>
        </w:rPr>
        <w:t>актильные, звуковые и зрительные указатели</w:t>
      </w:r>
      <w:r w:rsidRPr="00103E0C">
        <w:rPr>
          <w:rFonts w:ascii="Times New Roman" w:hAnsi="Times New Roman"/>
          <w:kern w:val="24"/>
          <w:sz w:val="28"/>
          <w:szCs w:val="28"/>
          <w:lang w:eastAsia="ru-RU"/>
        </w:rPr>
        <w:t>; о</w:t>
      </w:r>
      <w:r w:rsidR="00A13D05" w:rsidRPr="00103E0C">
        <w:rPr>
          <w:rFonts w:ascii="Times New Roman" w:hAnsi="Times New Roman"/>
          <w:kern w:val="24"/>
          <w:sz w:val="28"/>
          <w:szCs w:val="28"/>
          <w:lang w:eastAsia="ru-RU"/>
        </w:rPr>
        <w:t>граничители дверей</w:t>
      </w:r>
      <w:r w:rsidRPr="00103E0C">
        <w:rPr>
          <w:rFonts w:ascii="Times New Roman" w:hAnsi="Times New Roman"/>
          <w:kern w:val="24"/>
          <w:sz w:val="28"/>
          <w:szCs w:val="28"/>
          <w:lang w:eastAsia="ru-RU"/>
        </w:rPr>
        <w:t>; к</w:t>
      </w:r>
      <w:r w:rsidR="00A13D05" w:rsidRPr="00103E0C">
        <w:rPr>
          <w:rFonts w:ascii="Times New Roman" w:hAnsi="Times New Roman"/>
          <w:kern w:val="24"/>
          <w:sz w:val="28"/>
          <w:szCs w:val="28"/>
          <w:lang w:eastAsia="ru-RU"/>
        </w:rPr>
        <w:t>онтрастная  разметка на ступеньках лестниц</w:t>
      </w:r>
      <w:r w:rsidRPr="00103E0C">
        <w:rPr>
          <w:rFonts w:ascii="Times New Roman" w:hAnsi="Times New Roman"/>
          <w:kern w:val="24"/>
          <w:sz w:val="28"/>
          <w:szCs w:val="28"/>
          <w:lang w:eastAsia="ru-RU"/>
        </w:rPr>
        <w:t>; м</w:t>
      </w:r>
      <w:r w:rsidR="00A13D05" w:rsidRPr="00103E0C">
        <w:rPr>
          <w:rFonts w:ascii="Times New Roman" w:hAnsi="Times New Roman"/>
          <w:kern w:val="24"/>
          <w:sz w:val="28"/>
          <w:szCs w:val="28"/>
          <w:lang w:eastAsia="ru-RU"/>
        </w:rPr>
        <w:t>еханический подъемник по лестнице</w:t>
      </w:r>
      <w:r w:rsidRPr="00103E0C">
        <w:rPr>
          <w:rFonts w:ascii="Times New Roman" w:hAnsi="Times New Roman"/>
          <w:kern w:val="24"/>
          <w:sz w:val="28"/>
          <w:szCs w:val="28"/>
          <w:lang w:eastAsia="ru-RU"/>
        </w:rPr>
        <w:t xml:space="preserve"> и др.).</w:t>
      </w:r>
    </w:p>
    <w:p w:rsidR="00CD64E4" w:rsidRPr="00103E0C" w:rsidRDefault="00CD64E4" w:rsidP="00D72F4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3E0C">
        <w:rPr>
          <w:rFonts w:ascii="Times New Roman" w:eastAsiaTheme="minorHAnsi" w:hAnsi="Times New Roman"/>
          <w:sz w:val="28"/>
          <w:szCs w:val="28"/>
        </w:rPr>
        <w:t>В соответствии с ФГОС, с</w:t>
      </w:r>
      <w:r w:rsidR="00984174" w:rsidRPr="00103E0C">
        <w:rPr>
          <w:rFonts w:ascii="Times New Roman" w:eastAsiaTheme="minorHAnsi" w:hAnsi="Times New Roman"/>
          <w:sz w:val="28"/>
          <w:szCs w:val="28"/>
        </w:rPr>
        <w:t xml:space="preserve"> целью создания единого</w:t>
      </w:r>
      <w:r w:rsidRPr="00103E0C">
        <w:rPr>
          <w:rFonts w:ascii="Times New Roman" w:eastAsiaTheme="minorHAnsi" w:hAnsi="Times New Roman"/>
          <w:sz w:val="28"/>
          <w:szCs w:val="28"/>
        </w:rPr>
        <w:t xml:space="preserve"> информационного пространства  детский сад оснащен различным интерактивным оборудованием.</w:t>
      </w:r>
      <w:r w:rsidR="00984174" w:rsidRPr="00103E0C">
        <w:rPr>
          <w:rFonts w:ascii="Times New Roman" w:eastAsiaTheme="minorHAnsi" w:hAnsi="Times New Roman"/>
          <w:sz w:val="28"/>
          <w:szCs w:val="28"/>
        </w:rPr>
        <w:t xml:space="preserve"> В каждой группе (всего 14 групп) име</w:t>
      </w:r>
      <w:r w:rsidR="00E2618E" w:rsidRPr="00103E0C">
        <w:rPr>
          <w:rFonts w:ascii="Times New Roman" w:eastAsiaTheme="minorHAnsi" w:hAnsi="Times New Roman"/>
          <w:sz w:val="28"/>
          <w:szCs w:val="28"/>
        </w:rPr>
        <w:t>ю</w:t>
      </w:r>
      <w:r w:rsidR="00984174" w:rsidRPr="00103E0C">
        <w:rPr>
          <w:rFonts w:ascii="Times New Roman" w:eastAsiaTheme="minorHAnsi" w:hAnsi="Times New Roman"/>
          <w:sz w:val="28"/>
          <w:szCs w:val="28"/>
        </w:rPr>
        <w:t>тся ноутбук</w:t>
      </w:r>
      <w:r w:rsidR="00E2618E" w:rsidRPr="00103E0C">
        <w:rPr>
          <w:rFonts w:ascii="Times New Roman" w:eastAsiaTheme="minorHAnsi" w:hAnsi="Times New Roman"/>
          <w:sz w:val="28"/>
          <w:szCs w:val="28"/>
        </w:rPr>
        <w:t>и</w:t>
      </w:r>
      <w:r w:rsidR="00984174" w:rsidRPr="00103E0C">
        <w:rPr>
          <w:rFonts w:ascii="Times New Roman" w:eastAsiaTheme="minorHAnsi" w:hAnsi="Times New Roman"/>
          <w:sz w:val="28"/>
          <w:szCs w:val="28"/>
        </w:rPr>
        <w:t xml:space="preserve"> и установлены интерактивные доски. Оборудован компьютерный </w:t>
      </w:r>
      <w:r w:rsidRPr="00103E0C">
        <w:rPr>
          <w:rFonts w:ascii="Times New Roman" w:eastAsiaTheme="minorHAnsi" w:hAnsi="Times New Roman"/>
          <w:sz w:val="28"/>
          <w:szCs w:val="28"/>
        </w:rPr>
        <w:t>класс</w:t>
      </w:r>
      <w:r w:rsidR="00984174" w:rsidRPr="00103E0C">
        <w:rPr>
          <w:rFonts w:ascii="Times New Roman" w:eastAsiaTheme="minorHAnsi" w:hAnsi="Times New Roman"/>
          <w:sz w:val="28"/>
          <w:szCs w:val="28"/>
        </w:rPr>
        <w:t xml:space="preserve"> (9 компьютеров, интеракти</w:t>
      </w:r>
      <w:r w:rsidRPr="00103E0C">
        <w:rPr>
          <w:rFonts w:ascii="Times New Roman" w:eastAsiaTheme="minorHAnsi" w:hAnsi="Times New Roman"/>
          <w:sz w:val="28"/>
          <w:szCs w:val="28"/>
        </w:rPr>
        <w:t xml:space="preserve">вная доска, интерактивный стол), документ-камеры, пульты голосования. </w:t>
      </w:r>
    </w:p>
    <w:p w:rsidR="007C5CD1" w:rsidRPr="00103E0C" w:rsidRDefault="007C5CD1" w:rsidP="00D72F4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3E0C">
        <w:rPr>
          <w:rFonts w:ascii="Times New Roman" w:eastAsiaTheme="minorHAnsi" w:hAnsi="Times New Roman"/>
          <w:sz w:val="28"/>
          <w:szCs w:val="28"/>
          <w:lang w:eastAsia="ru-RU"/>
        </w:rPr>
        <w:t xml:space="preserve"> В учреждении действует локальная сеть. Это эффективный  организационно-технический комплекс,  решающий задачи не только информационно-управленческой системы  детского сада, но и  обеспечивающий широкое использование  информационно-коммуникационных технологии в образовательном </w:t>
      </w:r>
      <w:proofErr w:type="spellStart"/>
      <w:r w:rsidRPr="00103E0C">
        <w:rPr>
          <w:rFonts w:ascii="Times New Roman" w:eastAsiaTheme="minorHAnsi" w:hAnsi="Times New Roman"/>
          <w:sz w:val="28"/>
          <w:szCs w:val="28"/>
          <w:lang w:eastAsia="ru-RU"/>
        </w:rPr>
        <w:t>процессе.Благодаря</w:t>
      </w:r>
      <w:proofErr w:type="spellEnd"/>
      <w:r w:rsidRPr="00103E0C">
        <w:rPr>
          <w:rFonts w:ascii="Times New Roman" w:eastAsiaTheme="minorHAnsi" w:hAnsi="Times New Roman"/>
          <w:sz w:val="28"/>
          <w:szCs w:val="28"/>
          <w:lang w:eastAsia="ru-RU"/>
        </w:rPr>
        <w:t xml:space="preserve"> локальной сети  педагоги имеют возможность использовать общий информационный ресурс  при подготовке к занятиям, осуществлять оперативный обмен информацией между всеми специалистами  учреждения, тем самым повышать эффективность органи</w:t>
      </w:r>
      <w:r w:rsidR="00E2618E" w:rsidRPr="00103E0C">
        <w:rPr>
          <w:rFonts w:ascii="Times New Roman" w:eastAsiaTheme="minorHAnsi" w:hAnsi="Times New Roman"/>
          <w:sz w:val="28"/>
          <w:szCs w:val="28"/>
          <w:lang w:eastAsia="ru-RU"/>
        </w:rPr>
        <w:t>зации процесса обучения дошкольников.</w:t>
      </w:r>
    </w:p>
    <w:p w:rsidR="00615C28" w:rsidRPr="00103E0C" w:rsidRDefault="00615C28" w:rsidP="00D72F4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3E0C">
        <w:rPr>
          <w:rFonts w:ascii="Times New Roman" w:eastAsiaTheme="minorHAnsi" w:hAnsi="Times New Roman"/>
          <w:sz w:val="28"/>
          <w:szCs w:val="28"/>
        </w:rPr>
        <w:t xml:space="preserve">Благодаря участию в Целевой региональной программе "Лига помощи" –  приобретено коррекционно-развивающее оборудование – БОС. Работа на </w:t>
      </w:r>
      <w:r w:rsidRPr="00103E0C">
        <w:rPr>
          <w:rFonts w:ascii="Times New Roman" w:eastAsiaTheme="minorHAnsi" w:hAnsi="Times New Roman"/>
          <w:sz w:val="28"/>
          <w:szCs w:val="28"/>
        </w:rPr>
        <w:lastRenderedPageBreak/>
        <w:t>нем помогает развивать навыки регулировки эмоционального  состояния</w:t>
      </w:r>
      <w:r w:rsidR="00E2618E" w:rsidRPr="00103E0C">
        <w:rPr>
          <w:rFonts w:ascii="Times New Roman" w:eastAsiaTheme="minorHAnsi" w:hAnsi="Times New Roman"/>
          <w:sz w:val="28"/>
          <w:szCs w:val="28"/>
        </w:rPr>
        <w:t xml:space="preserve"> ребенка</w:t>
      </w:r>
      <w:r w:rsidRPr="00103E0C">
        <w:rPr>
          <w:rFonts w:ascii="Times New Roman" w:eastAsiaTheme="minorHAnsi" w:hAnsi="Times New Roman"/>
          <w:sz w:val="28"/>
          <w:szCs w:val="28"/>
        </w:rPr>
        <w:t xml:space="preserve">, развивать речевые  и двигательные </w:t>
      </w:r>
      <w:r w:rsidR="00E2618E" w:rsidRPr="00103E0C">
        <w:rPr>
          <w:rFonts w:ascii="Times New Roman" w:eastAsiaTheme="minorHAnsi" w:hAnsi="Times New Roman"/>
          <w:sz w:val="28"/>
          <w:szCs w:val="28"/>
        </w:rPr>
        <w:t>навыки</w:t>
      </w:r>
      <w:r w:rsidRPr="00103E0C">
        <w:rPr>
          <w:rFonts w:ascii="Times New Roman" w:eastAsiaTheme="minorHAnsi" w:hAnsi="Times New Roman"/>
          <w:sz w:val="28"/>
          <w:szCs w:val="28"/>
        </w:rPr>
        <w:t>.</w:t>
      </w:r>
    </w:p>
    <w:p w:rsidR="002A7115" w:rsidRPr="00103E0C" w:rsidRDefault="002A7115" w:rsidP="00D72F4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3E0C">
        <w:rPr>
          <w:rFonts w:ascii="Times New Roman" w:eastAsiaTheme="minorHAnsi" w:hAnsi="Times New Roman"/>
          <w:sz w:val="28"/>
          <w:szCs w:val="28"/>
        </w:rPr>
        <w:t>Для эффективной организации оздоровительных мероприятий в бассейне установлен специальный подъемник, который, снижает  мышечный тонус у детей с ОВЗ, помогает им быстрее адаптироваться к занятиям.</w:t>
      </w:r>
    </w:p>
    <w:p w:rsidR="00615C28" w:rsidRPr="00103E0C" w:rsidRDefault="00615C28" w:rsidP="00D72F4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3E0C">
        <w:rPr>
          <w:rFonts w:ascii="Times New Roman" w:eastAsiaTheme="minorHAnsi" w:hAnsi="Times New Roman"/>
          <w:sz w:val="28"/>
          <w:szCs w:val="28"/>
        </w:rPr>
        <w:t xml:space="preserve">Детский сад имеет уникальное приспособление для работы с детьми с ОВЗ - тренажер «Гросса». Упражнения на нем помогают снимать нагрузку с </w:t>
      </w:r>
      <w:proofErr w:type="spellStart"/>
      <w:r w:rsidRPr="00103E0C">
        <w:rPr>
          <w:rFonts w:ascii="Times New Roman" w:eastAsiaTheme="minorHAnsi" w:hAnsi="Times New Roman"/>
          <w:sz w:val="28"/>
          <w:szCs w:val="28"/>
        </w:rPr>
        <w:t>опорно</w:t>
      </w:r>
      <w:proofErr w:type="spellEnd"/>
      <w:r w:rsidRPr="00103E0C">
        <w:rPr>
          <w:rFonts w:ascii="Times New Roman" w:eastAsiaTheme="minorHAnsi" w:hAnsi="Times New Roman"/>
          <w:sz w:val="28"/>
          <w:szCs w:val="28"/>
        </w:rPr>
        <w:t xml:space="preserve"> – двигательного аппарата, обеспечивают страховку, снимают «синдром страха». </w:t>
      </w:r>
    </w:p>
    <w:p w:rsidR="00615C28" w:rsidRPr="00103E0C" w:rsidRDefault="00615C28" w:rsidP="00D7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sz w:val="28"/>
          <w:szCs w:val="28"/>
        </w:rPr>
        <w:t xml:space="preserve"> Салехард – единственный город, расположенный на Полярном круге. Климатические условия  создают сложности доставки воспитанников в детский сад, особенно детей с ограниченными возможностями здоровья. При содействии департамента образования был закуплен </w:t>
      </w:r>
      <w:proofErr w:type="gramStart"/>
      <w:r w:rsidRPr="00103E0C">
        <w:rPr>
          <w:rFonts w:ascii="Times New Roman" w:hAnsi="Times New Roman"/>
          <w:sz w:val="28"/>
          <w:szCs w:val="28"/>
        </w:rPr>
        <w:t>микро-автобус</w:t>
      </w:r>
      <w:proofErr w:type="gramEnd"/>
      <w:r w:rsidRPr="00103E0C">
        <w:rPr>
          <w:rFonts w:ascii="Times New Roman" w:hAnsi="Times New Roman"/>
          <w:sz w:val="28"/>
          <w:szCs w:val="28"/>
        </w:rPr>
        <w:t>, который по графику доставляет наших особых воспитанников и родителей в детский сад и домой.</w:t>
      </w:r>
    </w:p>
    <w:p w:rsidR="005B50A0" w:rsidRPr="00103E0C" w:rsidRDefault="00827551" w:rsidP="00D72F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E0C">
        <w:rPr>
          <w:rFonts w:ascii="Times New Roman" w:hAnsi="Times New Roman"/>
          <w:b/>
          <w:sz w:val="28"/>
          <w:szCs w:val="28"/>
          <w:lang w:eastAsia="ru-RU"/>
        </w:rPr>
        <w:t>Реабилитационный к</w:t>
      </w:r>
      <w:r w:rsidR="002A7115" w:rsidRPr="00103E0C">
        <w:rPr>
          <w:rFonts w:ascii="Times New Roman" w:hAnsi="Times New Roman"/>
          <w:b/>
          <w:sz w:val="28"/>
          <w:szCs w:val="28"/>
          <w:lang w:eastAsia="ru-RU"/>
        </w:rPr>
        <w:t>омпонент</w:t>
      </w:r>
      <w:r w:rsidRPr="00103E0C">
        <w:rPr>
          <w:rFonts w:ascii="Times New Roman" w:hAnsi="Times New Roman"/>
          <w:sz w:val="28"/>
          <w:szCs w:val="28"/>
          <w:lang w:eastAsia="ru-RU"/>
        </w:rPr>
        <w:t xml:space="preserve"> инклюзивной  образовательной среды  включает в себя</w:t>
      </w:r>
      <w:r w:rsidR="005B50A0" w:rsidRPr="00103E0C">
        <w:rPr>
          <w:rFonts w:ascii="Times New Roman" w:hAnsi="Times New Roman"/>
          <w:sz w:val="28"/>
          <w:szCs w:val="28"/>
          <w:lang w:eastAsia="ru-RU"/>
        </w:rPr>
        <w:t xml:space="preserve">  лечебно-восстановительные и </w:t>
      </w:r>
      <w:r w:rsidRPr="00103E0C">
        <w:rPr>
          <w:rFonts w:ascii="Times New Roman" w:eastAsiaTheme="minorHAnsi" w:hAnsi="Times New Roman"/>
          <w:sz w:val="28"/>
          <w:szCs w:val="28"/>
        </w:rPr>
        <w:t xml:space="preserve"> оздоровительные мероприятия.</w:t>
      </w:r>
    </w:p>
    <w:p w:rsidR="005B50A0" w:rsidRPr="00103E0C" w:rsidRDefault="005B50A0" w:rsidP="00D72F4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3E0C">
        <w:rPr>
          <w:rFonts w:ascii="Times New Roman" w:eastAsiaTheme="minorHAnsi" w:hAnsi="Times New Roman"/>
          <w:b/>
          <w:i/>
          <w:sz w:val="28"/>
          <w:szCs w:val="28"/>
        </w:rPr>
        <w:t>Лечебно-восстановительные</w:t>
      </w:r>
      <w:r w:rsidRPr="00103E0C">
        <w:rPr>
          <w:rFonts w:ascii="Times New Roman" w:eastAsiaTheme="minorHAnsi" w:hAnsi="Times New Roman"/>
          <w:sz w:val="28"/>
          <w:szCs w:val="28"/>
        </w:rPr>
        <w:t xml:space="preserve"> мероприятия предполагают использование офтальмологических </w:t>
      </w:r>
      <w:proofErr w:type="gramStart"/>
      <w:r w:rsidRPr="00103E0C">
        <w:rPr>
          <w:rFonts w:ascii="Times New Roman" w:eastAsiaTheme="minorHAnsi" w:hAnsi="Times New Roman"/>
          <w:sz w:val="28"/>
          <w:szCs w:val="28"/>
        </w:rPr>
        <w:t>аппаратов,  прохождение</w:t>
      </w:r>
      <w:proofErr w:type="gramEnd"/>
      <w:r w:rsidRPr="00103E0C">
        <w:rPr>
          <w:rFonts w:ascii="Times New Roman" w:eastAsiaTheme="minorHAnsi" w:hAnsi="Times New Roman"/>
          <w:sz w:val="28"/>
          <w:szCs w:val="28"/>
        </w:rPr>
        <w:t xml:space="preserve"> курсов лечебной терапии по назначению врача, массаж, занятия с использованием технологии биологически-обратной связи (БОС) и  лечебной-физкультурой. </w:t>
      </w:r>
    </w:p>
    <w:p w:rsidR="005B50A0" w:rsidRPr="00103E0C" w:rsidRDefault="005B50A0" w:rsidP="00D72F4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3E0C">
        <w:rPr>
          <w:rFonts w:ascii="Times New Roman" w:eastAsiaTheme="minorHAnsi" w:hAnsi="Times New Roman"/>
          <w:b/>
          <w:i/>
          <w:sz w:val="28"/>
          <w:szCs w:val="28"/>
        </w:rPr>
        <w:t>Оздоровительные</w:t>
      </w:r>
      <w:r w:rsidR="00962C24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103E0C">
        <w:rPr>
          <w:rFonts w:ascii="Times New Roman" w:eastAsiaTheme="minorHAnsi" w:hAnsi="Times New Roman"/>
          <w:b/>
          <w:i/>
          <w:sz w:val="28"/>
          <w:szCs w:val="28"/>
        </w:rPr>
        <w:t>мероприятия</w:t>
      </w:r>
      <w:r w:rsidRPr="00103E0C">
        <w:rPr>
          <w:rFonts w:ascii="Times New Roman" w:eastAsiaTheme="minorHAnsi" w:hAnsi="Times New Roman"/>
          <w:b/>
          <w:sz w:val="28"/>
          <w:szCs w:val="28"/>
        </w:rPr>
        <w:t>:</w:t>
      </w:r>
      <w:r w:rsidR="00962C2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103E0C">
        <w:rPr>
          <w:rFonts w:ascii="Times New Roman" w:eastAsiaTheme="minorHAnsi" w:hAnsi="Times New Roman"/>
          <w:sz w:val="28"/>
          <w:szCs w:val="28"/>
        </w:rPr>
        <w:t>физио</w:t>
      </w:r>
      <w:proofErr w:type="spellEnd"/>
      <w:r w:rsidRPr="00103E0C">
        <w:rPr>
          <w:rFonts w:ascii="Times New Roman" w:eastAsiaTheme="minorHAnsi" w:hAnsi="Times New Roman"/>
          <w:sz w:val="28"/>
          <w:szCs w:val="28"/>
        </w:rPr>
        <w:t>-процедуры, закаливание, посещение бассейна, занятия в физкультурном и тренажерном залах, витаминотерапия,   ароматерапия, фитотерапия.</w:t>
      </w:r>
    </w:p>
    <w:p w:rsidR="009621D9" w:rsidRPr="00103E0C" w:rsidRDefault="002A7115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коммуникативно-организационного компонента</w:t>
      </w: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 инклюзивной образовательной  среды  МБДОУ включает: нормативно-правовое обеспечение, социальное партнерство, воспитательную работу в МБДОУ. Эти составляющие обеспечивают организацию инклюзивного образовательного процесса.</w:t>
      </w:r>
    </w:p>
    <w:p w:rsidR="004042B3" w:rsidRPr="00103E0C" w:rsidRDefault="00AF558B" w:rsidP="00D7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b/>
          <w:sz w:val="28"/>
          <w:szCs w:val="28"/>
        </w:rPr>
        <w:t>Нормативно-правовое обеспечение</w:t>
      </w:r>
      <w:r w:rsidRPr="00103E0C">
        <w:rPr>
          <w:rFonts w:ascii="Times New Roman" w:hAnsi="Times New Roman"/>
          <w:sz w:val="28"/>
          <w:szCs w:val="28"/>
        </w:rPr>
        <w:t xml:space="preserve"> в МБДОУ представлено локальными актами, размещенными на сайте детского сада ((http://kristallik.edushd.ru). Эти  документы  регламентируют  организацию инклюзивного процесса, права  и обязанности всех субъектов инклюзивного пространства.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b/>
          <w:sz w:val="28"/>
          <w:szCs w:val="28"/>
        </w:rPr>
        <w:t>Социальное партнёрство.</w:t>
      </w:r>
      <w:r w:rsidR="00D5168C">
        <w:rPr>
          <w:rFonts w:ascii="Times New Roman" w:hAnsi="Times New Roman"/>
          <w:b/>
          <w:sz w:val="28"/>
          <w:szCs w:val="28"/>
        </w:rPr>
        <w:t xml:space="preserve"> </w:t>
      </w:r>
      <w:r w:rsidR="00AF558B" w:rsidRPr="00103E0C">
        <w:rPr>
          <w:rFonts w:ascii="Times New Roman" w:hAnsi="Times New Roman"/>
          <w:sz w:val="28"/>
          <w:szCs w:val="28"/>
        </w:rPr>
        <w:t xml:space="preserve">В целях повышения эффективности образовательного процесса организована система взаимодействия и поддержки образовательного учреждения со стороны социальных партнеров на основе договоров. </w:t>
      </w:r>
      <w:r w:rsidRPr="00103E0C">
        <w:rPr>
          <w:rFonts w:ascii="Times New Roman" w:hAnsi="Times New Roman"/>
          <w:sz w:val="28"/>
          <w:szCs w:val="28"/>
        </w:rPr>
        <w:t>Особое место  занимает сотрудничество с общественными организациями. В период с 2014-2015 г. на базе МБДОУ при  содействии Благотворительного фонда «ЯМИНЕ», организованы и  успешно проходили  семинары  для детей с ОВЗ, их родителей и педагогов, с приглашением специалистов учебного центра «Поддержка социальной интеграции» г. Рига, Латвия.</w:t>
      </w:r>
    </w:p>
    <w:p w:rsidR="00AF558B" w:rsidRPr="00103E0C" w:rsidRDefault="00103E0C" w:rsidP="00D7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E0C">
        <w:rPr>
          <w:rFonts w:ascii="Times New Roman" w:hAnsi="Times New Roman"/>
          <w:sz w:val="28"/>
          <w:szCs w:val="28"/>
        </w:rPr>
        <w:lastRenderedPageBreak/>
        <w:t xml:space="preserve">     Педагоги  МБДОУ являются активными участниками заседаний родительского клуба  «</w:t>
      </w:r>
      <w:proofErr w:type="spellStart"/>
      <w:r w:rsidRPr="00103E0C">
        <w:rPr>
          <w:rFonts w:ascii="Times New Roman" w:hAnsi="Times New Roman"/>
          <w:sz w:val="28"/>
          <w:szCs w:val="28"/>
        </w:rPr>
        <w:t>Мынико</w:t>
      </w:r>
      <w:proofErr w:type="spellEnd"/>
      <w:r w:rsidRPr="00103E0C">
        <w:rPr>
          <w:rFonts w:ascii="Times New Roman" w:hAnsi="Times New Roman"/>
          <w:sz w:val="28"/>
          <w:szCs w:val="28"/>
        </w:rPr>
        <w:t>», организатором которого является городская общественная организация семей, воспитывающих детей-инвалидов «</w:t>
      </w:r>
      <w:proofErr w:type="spellStart"/>
      <w:r w:rsidRPr="00103E0C">
        <w:rPr>
          <w:rFonts w:ascii="Times New Roman" w:hAnsi="Times New Roman"/>
          <w:sz w:val="28"/>
          <w:szCs w:val="28"/>
        </w:rPr>
        <w:t>Мынико</w:t>
      </w:r>
      <w:proofErr w:type="spellEnd"/>
      <w:r w:rsidRPr="00103E0C">
        <w:rPr>
          <w:rFonts w:ascii="Times New Roman" w:hAnsi="Times New Roman"/>
          <w:sz w:val="28"/>
          <w:szCs w:val="28"/>
        </w:rPr>
        <w:t>».</w:t>
      </w:r>
    </w:p>
    <w:p w:rsidR="00524E34" w:rsidRPr="00103E0C" w:rsidRDefault="00524E34" w:rsidP="00D72F41">
      <w:pPr>
        <w:pStyle w:val="a5"/>
        <w:spacing w:after="0" w:line="240" w:lineRule="auto"/>
        <w:ind w:firstLine="567"/>
        <w:jc w:val="both"/>
        <w:rPr>
          <w:rFonts w:eastAsia="Times New Roman"/>
          <w:kern w:val="24"/>
          <w:sz w:val="28"/>
          <w:szCs w:val="28"/>
          <w:lang w:eastAsia="ru-RU"/>
        </w:rPr>
      </w:pPr>
      <w:r w:rsidRPr="00103E0C">
        <w:rPr>
          <w:rFonts w:eastAsia="Times New Roman"/>
          <w:kern w:val="24"/>
          <w:sz w:val="28"/>
          <w:szCs w:val="28"/>
          <w:lang w:eastAsia="ru-RU"/>
        </w:rPr>
        <w:t>Сложившаяся практика  взаимодействия</w:t>
      </w:r>
      <w:r w:rsidRPr="00103E0C">
        <w:rPr>
          <w:sz w:val="28"/>
          <w:szCs w:val="28"/>
        </w:rPr>
        <w:t xml:space="preserve"> с образовательными учреждениями города и общественными организациями</w:t>
      </w:r>
      <w:r w:rsidRPr="00103E0C">
        <w:rPr>
          <w:rFonts w:eastAsia="Times New Roman"/>
          <w:kern w:val="24"/>
          <w:sz w:val="28"/>
          <w:szCs w:val="28"/>
          <w:lang w:eastAsia="ru-RU"/>
        </w:rPr>
        <w:t xml:space="preserve">,  способствует преодолению социальных барьеров,  развитию навыков общения, повышению родительской компетенции в вопросах воспитания  и развития  детей с ограниченными возможностями здоровья. </w:t>
      </w:r>
    </w:p>
    <w:p w:rsidR="00AF558B" w:rsidRPr="00103E0C" w:rsidRDefault="00103E0C" w:rsidP="00D72F41">
      <w:pPr>
        <w:pStyle w:val="a5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03E0C">
        <w:rPr>
          <w:rFonts w:eastAsia="Times New Roman"/>
          <w:b/>
          <w:kern w:val="24"/>
          <w:sz w:val="28"/>
          <w:szCs w:val="28"/>
          <w:lang w:eastAsia="ru-RU"/>
        </w:rPr>
        <w:t>Воспитательная работа</w:t>
      </w:r>
      <w:r w:rsidRPr="00103E0C">
        <w:rPr>
          <w:rFonts w:eastAsia="Times New Roman"/>
          <w:kern w:val="24"/>
          <w:sz w:val="28"/>
          <w:szCs w:val="28"/>
          <w:lang w:eastAsia="ru-RU"/>
        </w:rPr>
        <w:t xml:space="preserve"> в МБДОУ является важной составляющей инклюзивной среды. Она строится с учетом требований основной образовательной программы и дополнительных образовательных программ.  Подбор форм работы, методов и приемов направлен  на раскрытие творческого потенциала каждого ребенка, реализацию его потребности в самовыражении,  социализации ребенка с ОВЗ на всех этапах его развития, внедрению его в культуру сверстников и формированию «здоровых» межличностных отношений.</w:t>
      </w:r>
      <w:r w:rsidR="001F3F12">
        <w:rPr>
          <w:rFonts w:eastAsia="Times New Roman"/>
          <w:kern w:val="24"/>
          <w:sz w:val="28"/>
          <w:szCs w:val="28"/>
          <w:lang w:eastAsia="ru-RU"/>
        </w:rPr>
        <w:t xml:space="preserve">  </w:t>
      </w:r>
      <w:r w:rsidR="00AF558B" w:rsidRPr="00103E0C">
        <w:rPr>
          <w:rFonts w:eastAsiaTheme="minorHAnsi"/>
          <w:sz w:val="28"/>
          <w:szCs w:val="28"/>
        </w:rPr>
        <w:t>Наши особые воспитанники включены во все процессы, мероприятия, которые проводятся с детьми общего развития: праздники, конкурсы, утренники, развлечения, концерты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Важным направлением этой деятельности является просветительская работа с родителями, которая  направлена как на повышение их педагогической компетентности, так и на расширение социальных контактов.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прошедшие шесть лет  </w:t>
      </w:r>
      <w:r w:rsidRPr="00103E0C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достиг значительных результатов</w:t>
      </w: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с детьми с ОВЗ, создании единого инклюзивного пространства  для всех категорий воспитанников: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- создана образовательная среда, обеспечивающая доступность качественного образования детей с ОВЗ;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- созданы условия для реабилитации и социальной адаптации детей с ОВЗ;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- повысился уровень  педагогической компетентности родителей детей с ОВЗ;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-разработаны  механизмы взаимодействия всех социальных  партнеров.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Внешние  эффекты: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-ДОУ приобрело черты открытости, гибкости, ориентированности на воспитанника;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-расширились социальные контакты семей, воспитывающих детей с ОВЗ;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-повысился внешний  положительный  имидж учреждения.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Это стало возможным благодаря последовательной и целенаправленной работе всех заинтересованных сторон от органов законодательной и исполнительной власти до педагогов и общественности.</w:t>
      </w:r>
    </w:p>
    <w:p w:rsidR="00EC48C0" w:rsidRDefault="00EC48C0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8C0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выпускники инклюзивной группы МБДОУ продолжают обучение в специализированных учреждениях России. Родители наших особых выпускников отмечают высокий уровень  их подготовки, это позволило им </w:t>
      </w:r>
      <w:r w:rsidRPr="00EC4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только быстро адаптироваться в новых  условиях, но и успешно осваивать школьные образовательные  программы.</w:t>
      </w:r>
    </w:p>
    <w:p w:rsidR="00EC48C0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Выстроенная система работы в МБДОУ позволила дошкольникам с ОВЗ ярко проявить и развивать  свою одаренность. </w:t>
      </w:r>
      <w:r w:rsidR="00EC48C0" w:rsidRPr="00EC48C0">
        <w:rPr>
          <w:rFonts w:ascii="Times New Roman" w:eastAsia="Times New Roman" w:hAnsi="Times New Roman"/>
          <w:sz w:val="28"/>
          <w:szCs w:val="28"/>
          <w:lang w:eastAsia="ru-RU"/>
        </w:rPr>
        <w:t>Так воспитанник Василенко Н</w:t>
      </w:r>
      <w:r w:rsidR="00EC48C0">
        <w:rPr>
          <w:rFonts w:ascii="Times New Roman" w:eastAsia="Times New Roman" w:hAnsi="Times New Roman"/>
          <w:sz w:val="28"/>
          <w:szCs w:val="28"/>
          <w:lang w:eastAsia="ru-RU"/>
        </w:rPr>
        <w:t>иколай,</w:t>
      </w:r>
      <w:r w:rsidR="00141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8C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C48C0" w:rsidRPr="00EC48C0">
        <w:rPr>
          <w:rFonts w:ascii="Times New Roman" w:eastAsia="Times New Roman" w:hAnsi="Times New Roman"/>
          <w:sz w:val="28"/>
          <w:szCs w:val="28"/>
          <w:lang w:eastAsia="ru-RU"/>
        </w:rPr>
        <w:t xml:space="preserve"> 3-х летнего возраста  прояв</w:t>
      </w:r>
      <w:r w:rsidR="00EC48C0">
        <w:rPr>
          <w:rFonts w:ascii="Times New Roman" w:eastAsia="Times New Roman" w:hAnsi="Times New Roman"/>
          <w:sz w:val="28"/>
          <w:szCs w:val="28"/>
          <w:lang w:eastAsia="ru-RU"/>
        </w:rPr>
        <w:t>ив</w:t>
      </w:r>
      <w:r w:rsidR="00EC48C0" w:rsidRPr="00EC48C0">
        <w:rPr>
          <w:rFonts w:ascii="Times New Roman" w:eastAsia="Times New Roman" w:hAnsi="Times New Roman"/>
          <w:sz w:val="28"/>
          <w:szCs w:val="28"/>
          <w:lang w:eastAsia="ru-RU"/>
        </w:rPr>
        <w:t xml:space="preserve"> ярко вокальные  и музыкальные способности, у</w:t>
      </w:r>
      <w:r w:rsidR="00EC48C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EC48C0" w:rsidRPr="00EC48C0">
        <w:rPr>
          <w:rFonts w:ascii="Times New Roman" w:eastAsia="Times New Roman" w:hAnsi="Times New Roman"/>
          <w:sz w:val="28"/>
          <w:szCs w:val="28"/>
          <w:lang w:eastAsia="ru-RU"/>
        </w:rPr>
        <w:t xml:space="preserve">е в детском саду становился призером и лауреатом Всероссийских и международных конкурсов. В </w:t>
      </w:r>
      <w:r w:rsidR="00EC48C0">
        <w:rPr>
          <w:rFonts w:ascii="Times New Roman" w:eastAsia="Times New Roman" w:hAnsi="Times New Roman"/>
          <w:sz w:val="28"/>
          <w:szCs w:val="28"/>
          <w:lang w:eastAsia="ru-RU"/>
        </w:rPr>
        <w:t>настоящее время Ник</w:t>
      </w:r>
      <w:r w:rsidR="00EC48C0" w:rsidRPr="00EC48C0">
        <w:rPr>
          <w:rFonts w:ascii="Times New Roman" w:eastAsia="Times New Roman" w:hAnsi="Times New Roman"/>
          <w:sz w:val="28"/>
          <w:szCs w:val="28"/>
          <w:lang w:eastAsia="ru-RU"/>
        </w:rPr>
        <w:t xml:space="preserve">олай </w:t>
      </w:r>
      <w:r w:rsidR="00EC48C0">
        <w:rPr>
          <w:rFonts w:ascii="Times New Roman" w:eastAsia="Times New Roman" w:hAnsi="Times New Roman"/>
          <w:sz w:val="28"/>
          <w:szCs w:val="28"/>
          <w:lang w:eastAsia="ru-RU"/>
        </w:rPr>
        <w:t>успешно учиться в</w:t>
      </w:r>
      <w:r w:rsidR="00EC48C0" w:rsidRPr="00EC48C0"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</w:t>
      </w:r>
      <w:r w:rsidR="00EC48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48C0" w:rsidRPr="00EC48C0">
        <w:rPr>
          <w:rFonts w:ascii="Times New Roman" w:eastAsia="Times New Roman" w:hAnsi="Times New Roman"/>
          <w:sz w:val="28"/>
          <w:szCs w:val="28"/>
          <w:lang w:eastAsia="ru-RU"/>
        </w:rPr>
        <w:t>-интерна</w:t>
      </w:r>
      <w:r w:rsidR="00EC48C0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14198B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Грота г. Санкт-Пе</w:t>
      </w:r>
      <w:r w:rsidR="00EC48C0" w:rsidRPr="00EC48C0">
        <w:rPr>
          <w:rFonts w:ascii="Times New Roman" w:eastAsia="Times New Roman" w:hAnsi="Times New Roman"/>
          <w:sz w:val="28"/>
          <w:szCs w:val="28"/>
          <w:lang w:eastAsia="ru-RU"/>
        </w:rPr>
        <w:t>тербург</w:t>
      </w:r>
      <w:r w:rsidR="00EC48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C48C0" w:rsidRPr="00EC48C0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совмещая учебу и занятия музыкой и вокалом в музыкальной школе и Академии Музыки им. Елены Образцовой,  он продолжает радовать нас своими успехами в Российских и международных конкурсах. 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создания доступной среды для детей с ОВЗ, инклюзивной педагогической практики в МБДОУ интересен не только различным дошкольным учреждениям России, но  и за рубежом.  Делегация из города – побратима </w:t>
      </w:r>
      <w:proofErr w:type="spellStart"/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Рованиеми</w:t>
      </w:r>
      <w:proofErr w:type="spellEnd"/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провинции Лапландия Финляндской Республики, посетившая детский сад в 2014 году, высоко оценила систему коррекционной работы и созданные условия для детей в условиях детского сада. В апреле 2017 года заключен договор о сотрудничестве с  детским садом  «Елочка» г. Дюссельдорф (Федеративной Республики Германия).</w:t>
      </w:r>
    </w:p>
    <w:p w:rsidR="00103E0C" w:rsidRP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F4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задачей </w:t>
      </w:r>
      <w:proofErr w:type="spellStart"/>
      <w:r w:rsidRPr="00D72F41">
        <w:rPr>
          <w:rFonts w:ascii="Times New Roman" w:eastAsia="Times New Roman" w:hAnsi="Times New Roman"/>
          <w:sz w:val="28"/>
          <w:szCs w:val="28"/>
          <w:lang w:eastAsia="ru-RU"/>
        </w:rPr>
        <w:t>ямальской</w:t>
      </w:r>
      <w:proofErr w:type="spellEnd"/>
      <w:r w:rsidRPr="00D72F4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образования является создание условий для доступного качественного образования всех детей, независимо от места проживания, социально-экономических условий семьи, способностей и особенностей развития ребёнка. Созданная модель организации образовательного процесса для слепых, слабовидящих детей в условиях дошкольного образовательного учреждения обеспечивает непрерывное комплексное сопровождение ребенка на всем пути прохождения образовательного пространства, основанного на взаимодействии педагогических, медицинских работников и родителей. Такой подход создает основу для выстраивания качественно нового взаимодействия между массовым</w:t>
      </w: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специальным образованием, делает действительно доступным дошкольное образование.</w:t>
      </w:r>
    </w:p>
    <w:p w:rsid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0C">
        <w:rPr>
          <w:rFonts w:ascii="Times New Roman" w:eastAsia="Times New Roman" w:hAnsi="Times New Roman"/>
          <w:sz w:val="28"/>
          <w:szCs w:val="28"/>
          <w:lang w:eastAsia="ru-RU"/>
        </w:rPr>
        <w:t>Инклюзивный детский сад – учимся жить вместе!</w:t>
      </w:r>
    </w:p>
    <w:p w:rsidR="00103E0C" w:rsidRDefault="00103E0C" w:rsidP="00D72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E0C" w:rsidRDefault="00103E0C" w:rsidP="00103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82D" w:rsidRPr="00CB16B3" w:rsidRDefault="00CD582D" w:rsidP="00CD5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B3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литературы:</w:t>
      </w:r>
    </w:p>
    <w:p w:rsidR="00CD582D" w:rsidRPr="00CB16B3" w:rsidRDefault="00CD582D" w:rsidP="00CD5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B3">
        <w:rPr>
          <w:rFonts w:ascii="Times New Roman" w:eastAsia="Times New Roman" w:hAnsi="Times New Roman"/>
          <w:sz w:val="28"/>
          <w:szCs w:val="28"/>
          <w:lang w:eastAsia="ru-RU"/>
        </w:rPr>
        <w:t>Денискина В.З., Петрова Г.П. Развитие обоняния у детей с нарушением зрения //Дефектология. - №4. – 2005.- С. 58-62.</w:t>
      </w:r>
    </w:p>
    <w:p w:rsidR="00CD582D" w:rsidRPr="00CB16B3" w:rsidRDefault="00CD582D" w:rsidP="00CD5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B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Плаксина Л.И., </w:t>
      </w:r>
      <w:proofErr w:type="spellStart"/>
      <w:r w:rsidRPr="00CB16B3">
        <w:rPr>
          <w:rFonts w:ascii="Times New Roman" w:eastAsia="Times New Roman" w:hAnsi="Times New Roman"/>
          <w:sz w:val="28"/>
          <w:szCs w:val="28"/>
          <w:lang w:eastAsia="ru-RU"/>
        </w:rPr>
        <w:t>Сековец</w:t>
      </w:r>
      <w:proofErr w:type="spellEnd"/>
      <w:r w:rsidRPr="00CB16B3">
        <w:rPr>
          <w:rFonts w:ascii="Times New Roman" w:eastAsia="Times New Roman" w:hAnsi="Times New Roman"/>
          <w:sz w:val="28"/>
          <w:szCs w:val="28"/>
          <w:lang w:eastAsia="ru-RU"/>
        </w:rPr>
        <w:t xml:space="preserve"> Л.С. Коррекционно-развивающая среда в дошкольных образовательных учреждениях компенсирующего вида: Учебно-методическое пособие.- М.: ЗАО «ЭЛТИ-КУДИЦ», 2006. – 90 с.</w:t>
      </w:r>
    </w:p>
    <w:p w:rsidR="00DA23F1" w:rsidRPr="00103E0C" w:rsidRDefault="00CD582D" w:rsidP="001419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16B3">
        <w:rPr>
          <w:rFonts w:ascii="Times New Roman" w:eastAsia="Times New Roman" w:hAnsi="Times New Roman"/>
          <w:sz w:val="28"/>
          <w:szCs w:val="28"/>
          <w:lang w:eastAsia="ru-RU"/>
        </w:rPr>
        <w:t>Плаксина Л.И. Теоретические основы коррекционной работы в детских садах для детей с нарушением зрения. – М.: Город, 1998. – 261 с.</w:t>
      </w:r>
    </w:p>
    <w:p w:rsidR="00DA23F1" w:rsidRPr="00103E0C" w:rsidRDefault="00DA23F1" w:rsidP="00A042C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A23F1" w:rsidRPr="00103E0C" w:rsidRDefault="00DA23F1" w:rsidP="00A042C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DA23F1" w:rsidRPr="00103E0C" w:rsidSect="003C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224"/>
    <w:multiLevelType w:val="hybridMultilevel"/>
    <w:tmpl w:val="D6D8D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B26356"/>
    <w:multiLevelType w:val="hybridMultilevel"/>
    <w:tmpl w:val="4796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620"/>
    <w:multiLevelType w:val="hybridMultilevel"/>
    <w:tmpl w:val="5F5CE276"/>
    <w:lvl w:ilvl="0" w:tplc="5324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0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66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E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89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21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8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2C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1B2E2F"/>
    <w:multiLevelType w:val="hybridMultilevel"/>
    <w:tmpl w:val="12A6A7A2"/>
    <w:lvl w:ilvl="0" w:tplc="5E4C1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07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AA0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EA9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64E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AC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0D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6CF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A61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6D134F"/>
    <w:multiLevelType w:val="hybridMultilevel"/>
    <w:tmpl w:val="C1F8FFA4"/>
    <w:lvl w:ilvl="0" w:tplc="CEE48A24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A361A36" w:tentative="1">
      <w:start w:val="1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2" w:tplc="D0725244" w:tentative="1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" w:hAnsi="Arial" w:hint="default"/>
      </w:rPr>
    </w:lvl>
    <w:lvl w:ilvl="3" w:tplc="8DAA40B4" w:tentative="1">
      <w:start w:val="1"/>
      <w:numFmt w:val="bullet"/>
      <w:lvlText w:val="•"/>
      <w:lvlJc w:val="left"/>
      <w:pPr>
        <w:tabs>
          <w:tab w:val="num" w:pos="2945"/>
        </w:tabs>
        <w:ind w:left="2945" w:hanging="360"/>
      </w:pPr>
      <w:rPr>
        <w:rFonts w:ascii="Arial" w:hAnsi="Arial" w:hint="default"/>
      </w:rPr>
    </w:lvl>
    <w:lvl w:ilvl="4" w:tplc="AF44738A" w:tentative="1">
      <w:start w:val="1"/>
      <w:numFmt w:val="bullet"/>
      <w:lvlText w:val="•"/>
      <w:lvlJc w:val="left"/>
      <w:pPr>
        <w:tabs>
          <w:tab w:val="num" w:pos="3665"/>
        </w:tabs>
        <w:ind w:left="3665" w:hanging="360"/>
      </w:pPr>
      <w:rPr>
        <w:rFonts w:ascii="Arial" w:hAnsi="Arial" w:hint="default"/>
      </w:rPr>
    </w:lvl>
    <w:lvl w:ilvl="5" w:tplc="E0E66974" w:tentative="1">
      <w:start w:val="1"/>
      <w:numFmt w:val="bullet"/>
      <w:lvlText w:val="•"/>
      <w:lvlJc w:val="left"/>
      <w:pPr>
        <w:tabs>
          <w:tab w:val="num" w:pos="4385"/>
        </w:tabs>
        <w:ind w:left="4385" w:hanging="360"/>
      </w:pPr>
      <w:rPr>
        <w:rFonts w:ascii="Arial" w:hAnsi="Arial" w:hint="default"/>
      </w:rPr>
    </w:lvl>
    <w:lvl w:ilvl="6" w:tplc="E8465798" w:tentative="1">
      <w:start w:val="1"/>
      <w:numFmt w:val="bullet"/>
      <w:lvlText w:val="•"/>
      <w:lvlJc w:val="left"/>
      <w:pPr>
        <w:tabs>
          <w:tab w:val="num" w:pos="5105"/>
        </w:tabs>
        <w:ind w:left="5105" w:hanging="360"/>
      </w:pPr>
      <w:rPr>
        <w:rFonts w:ascii="Arial" w:hAnsi="Arial" w:hint="default"/>
      </w:rPr>
    </w:lvl>
    <w:lvl w:ilvl="7" w:tplc="F8F2002E" w:tentative="1">
      <w:start w:val="1"/>
      <w:numFmt w:val="bullet"/>
      <w:lvlText w:val="•"/>
      <w:lvlJc w:val="left"/>
      <w:pPr>
        <w:tabs>
          <w:tab w:val="num" w:pos="5825"/>
        </w:tabs>
        <w:ind w:left="5825" w:hanging="360"/>
      </w:pPr>
      <w:rPr>
        <w:rFonts w:ascii="Arial" w:hAnsi="Arial" w:hint="default"/>
      </w:rPr>
    </w:lvl>
    <w:lvl w:ilvl="8" w:tplc="1CB25694" w:tentative="1">
      <w:start w:val="1"/>
      <w:numFmt w:val="bullet"/>
      <w:lvlText w:val="•"/>
      <w:lvlJc w:val="left"/>
      <w:pPr>
        <w:tabs>
          <w:tab w:val="num" w:pos="6545"/>
        </w:tabs>
        <w:ind w:left="6545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71D"/>
    <w:rsid w:val="00002CE3"/>
    <w:rsid w:val="00015913"/>
    <w:rsid w:val="00024D53"/>
    <w:rsid w:val="00040C3B"/>
    <w:rsid w:val="000F34E7"/>
    <w:rsid w:val="00103E0C"/>
    <w:rsid w:val="00135C16"/>
    <w:rsid w:val="00135C2C"/>
    <w:rsid w:val="0014198B"/>
    <w:rsid w:val="00164F88"/>
    <w:rsid w:val="00185EF5"/>
    <w:rsid w:val="001917EE"/>
    <w:rsid w:val="001A27A0"/>
    <w:rsid w:val="001C257D"/>
    <w:rsid w:val="001D034D"/>
    <w:rsid w:val="001F3F12"/>
    <w:rsid w:val="002051CD"/>
    <w:rsid w:val="00235CCD"/>
    <w:rsid w:val="002405EB"/>
    <w:rsid w:val="00246C31"/>
    <w:rsid w:val="00270C5D"/>
    <w:rsid w:val="0027370C"/>
    <w:rsid w:val="0029772B"/>
    <w:rsid w:val="002A7115"/>
    <w:rsid w:val="002E7C38"/>
    <w:rsid w:val="00303A8B"/>
    <w:rsid w:val="00324513"/>
    <w:rsid w:val="0033029B"/>
    <w:rsid w:val="003C6F88"/>
    <w:rsid w:val="003C7E17"/>
    <w:rsid w:val="003E1F0B"/>
    <w:rsid w:val="003F511F"/>
    <w:rsid w:val="004042B3"/>
    <w:rsid w:val="00457C12"/>
    <w:rsid w:val="004A7CDA"/>
    <w:rsid w:val="004B54D0"/>
    <w:rsid w:val="004E4A9E"/>
    <w:rsid w:val="004F0002"/>
    <w:rsid w:val="0050136D"/>
    <w:rsid w:val="00524E34"/>
    <w:rsid w:val="0054149B"/>
    <w:rsid w:val="005519FF"/>
    <w:rsid w:val="00561398"/>
    <w:rsid w:val="00592F6D"/>
    <w:rsid w:val="005B50A0"/>
    <w:rsid w:val="005D155F"/>
    <w:rsid w:val="005D3134"/>
    <w:rsid w:val="00615C28"/>
    <w:rsid w:val="006569AD"/>
    <w:rsid w:val="0067697A"/>
    <w:rsid w:val="006B348D"/>
    <w:rsid w:val="006E3914"/>
    <w:rsid w:val="006F3875"/>
    <w:rsid w:val="00702B10"/>
    <w:rsid w:val="007133DA"/>
    <w:rsid w:val="00783DFD"/>
    <w:rsid w:val="00787FBC"/>
    <w:rsid w:val="007C5CD1"/>
    <w:rsid w:val="007F782D"/>
    <w:rsid w:val="00802EEF"/>
    <w:rsid w:val="00812A7E"/>
    <w:rsid w:val="00827551"/>
    <w:rsid w:val="00837964"/>
    <w:rsid w:val="00843C8C"/>
    <w:rsid w:val="00894B64"/>
    <w:rsid w:val="008B6BD1"/>
    <w:rsid w:val="008C1185"/>
    <w:rsid w:val="0093078D"/>
    <w:rsid w:val="009621D9"/>
    <w:rsid w:val="00962C24"/>
    <w:rsid w:val="009717E4"/>
    <w:rsid w:val="009759A9"/>
    <w:rsid w:val="00975F0C"/>
    <w:rsid w:val="00984174"/>
    <w:rsid w:val="009B030E"/>
    <w:rsid w:val="009B6C3A"/>
    <w:rsid w:val="009B7B99"/>
    <w:rsid w:val="009C52F6"/>
    <w:rsid w:val="00A042C1"/>
    <w:rsid w:val="00A13D05"/>
    <w:rsid w:val="00A91CB2"/>
    <w:rsid w:val="00A91ECB"/>
    <w:rsid w:val="00A96967"/>
    <w:rsid w:val="00AF558B"/>
    <w:rsid w:val="00B07FD6"/>
    <w:rsid w:val="00B4024F"/>
    <w:rsid w:val="00B50A93"/>
    <w:rsid w:val="00B538BE"/>
    <w:rsid w:val="00B64A4A"/>
    <w:rsid w:val="00B67DD9"/>
    <w:rsid w:val="00BB371D"/>
    <w:rsid w:val="00BF5A3A"/>
    <w:rsid w:val="00C5123F"/>
    <w:rsid w:val="00CB25AA"/>
    <w:rsid w:val="00CC2D30"/>
    <w:rsid w:val="00CD582D"/>
    <w:rsid w:val="00CD64E4"/>
    <w:rsid w:val="00D131FE"/>
    <w:rsid w:val="00D2308C"/>
    <w:rsid w:val="00D5168C"/>
    <w:rsid w:val="00D72F41"/>
    <w:rsid w:val="00DA23F1"/>
    <w:rsid w:val="00DC4299"/>
    <w:rsid w:val="00DD50A1"/>
    <w:rsid w:val="00DE2AEB"/>
    <w:rsid w:val="00E2618E"/>
    <w:rsid w:val="00E41870"/>
    <w:rsid w:val="00E50D51"/>
    <w:rsid w:val="00E510EB"/>
    <w:rsid w:val="00E51515"/>
    <w:rsid w:val="00E74E17"/>
    <w:rsid w:val="00E9693D"/>
    <w:rsid w:val="00E97912"/>
    <w:rsid w:val="00EA77F3"/>
    <w:rsid w:val="00EC48C0"/>
    <w:rsid w:val="00EC70F6"/>
    <w:rsid w:val="00F00454"/>
    <w:rsid w:val="00F14365"/>
    <w:rsid w:val="00F55920"/>
    <w:rsid w:val="00F55F96"/>
    <w:rsid w:val="00F73E61"/>
    <w:rsid w:val="00F963E1"/>
    <w:rsid w:val="00FB0331"/>
    <w:rsid w:val="00FB382A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17EE6-6E97-4C23-875F-FEE970FB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7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4A9E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3134"/>
  </w:style>
  <w:style w:type="paragraph" w:styleId="a6">
    <w:name w:val="List Paragraph"/>
    <w:basedOn w:val="a"/>
    <w:uiPriority w:val="34"/>
    <w:qFormat/>
    <w:rsid w:val="00A13D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0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079B-CFFE-4D95-A153-36362BE4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2017-06-26T20:37:00Z</cp:lastPrinted>
  <dcterms:created xsi:type="dcterms:W3CDTF">2018-11-12T20:04:00Z</dcterms:created>
  <dcterms:modified xsi:type="dcterms:W3CDTF">2018-11-15T09:03:00Z</dcterms:modified>
</cp:coreProperties>
</file>